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6E4" w:rsidRPr="00BB1B65" w:rsidRDefault="00A256E4" w:rsidP="00A87544">
      <w:pPr>
        <w:jc w:val="center"/>
        <w:rPr>
          <w:sz w:val="28"/>
          <w:szCs w:val="28"/>
        </w:rPr>
      </w:pPr>
      <w:r w:rsidRPr="00BB1B65">
        <w:rPr>
          <w:sz w:val="28"/>
          <w:szCs w:val="28"/>
        </w:rPr>
        <w:t>МИНОБРНАУКИ РОССИИ</w:t>
      </w:r>
    </w:p>
    <w:p w:rsidR="00A256E4" w:rsidRPr="00BB1B65" w:rsidRDefault="00A256E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256E4" w:rsidRPr="00BB1B65" w:rsidRDefault="00A256E4" w:rsidP="00A87544">
      <w:pPr>
        <w:jc w:val="center"/>
        <w:rPr>
          <w:b/>
          <w:sz w:val="28"/>
          <w:szCs w:val="28"/>
        </w:rPr>
      </w:pPr>
      <w:r w:rsidRPr="00BB1B65">
        <w:rPr>
          <w:b/>
          <w:sz w:val="28"/>
          <w:szCs w:val="28"/>
        </w:rPr>
        <w:t>«Гжельский государственный университет»</w:t>
      </w:r>
    </w:p>
    <w:p w:rsidR="00A256E4" w:rsidRPr="00BB1B65" w:rsidRDefault="00A256E4" w:rsidP="00A87544">
      <w:pPr>
        <w:jc w:val="center"/>
        <w:rPr>
          <w:sz w:val="28"/>
          <w:szCs w:val="28"/>
        </w:rPr>
      </w:pPr>
      <w:r w:rsidRPr="00BB1B65">
        <w:rPr>
          <w:sz w:val="28"/>
          <w:szCs w:val="28"/>
        </w:rPr>
        <w:t>(ГГУ)</w:t>
      </w:r>
    </w:p>
    <w:p w:rsidR="00A256E4" w:rsidRPr="00BB1B65" w:rsidRDefault="00A256E4" w:rsidP="00A87544">
      <w:pPr>
        <w:rPr>
          <w:sz w:val="28"/>
          <w:szCs w:val="28"/>
        </w:rPr>
      </w:pPr>
    </w:p>
    <w:p w:rsidR="00A256E4" w:rsidRPr="00BB1B65" w:rsidRDefault="00A256E4" w:rsidP="00A87544">
      <w:pPr>
        <w:pStyle w:val="Style15"/>
        <w:tabs>
          <w:tab w:val="left" w:leader="underscore" w:pos="9760"/>
        </w:tabs>
        <w:spacing w:line="360" w:lineRule="auto"/>
        <w:rPr>
          <w:rStyle w:val="FontStyle53"/>
          <w:bCs/>
          <w:sz w:val="28"/>
          <w:szCs w:val="28"/>
        </w:rPr>
      </w:pPr>
    </w:p>
    <w:p w:rsidR="00A256E4" w:rsidRPr="00BB1B65" w:rsidRDefault="00A256E4" w:rsidP="00A87544">
      <w:pPr>
        <w:pStyle w:val="Style15"/>
        <w:tabs>
          <w:tab w:val="left" w:leader="underscore" w:pos="9760"/>
        </w:tabs>
        <w:spacing w:line="360" w:lineRule="auto"/>
        <w:rPr>
          <w:rStyle w:val="FontStyle53"/>
          <w:bCs/>
          <w:sz w:val="28"/>
          <w:szCs w:val="28"/>
        </w:rPr>
      </w:pPr>
    </w:p>
    <w:p w:rsidR="00A256E4" w:rsidRPr="00BB1B65" w:rsidRDefault="00A256E4" w:rsidP="00A87544">
      <w:pPr>
        <w:pStyle w:val="Style15"/>
        <w:tabs>
          <w:tab w:val="left" w:leader="underscore" w:pos="9760"/>
        </w:tabs>
        <w:spacing w:line="360" w:lineRule="auto"/>
        <w:rPr>
          <w:rStyle w:val="FontStyle53"/>
          <w:bCs/>
          <w:sz w:val="28"/>
          <w:szCs w:val="28"/>
        </w:rPr>
      </w:pPr>
    </w:p>
    <w:p w:rsidR="00A256E4" w:rsidRPr="00BB1B65" w:rsidRDefault="00A256E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A256E4" w:rsidRPr="00BB1B65" w:rsidRDefault="00A256E4" w:rsidP="00A87544">
      <w:pPr>
        <w:tabs>
          <w:tab w:val="left" w:pos="680"/>
          <w:tab w:val="left" w:pos="851"/>
          <w:tab w:val="left" w:pos="6240"/>
        </w:tabs>
        <w:rPr>
          <w:noProof/>
          <w:sz w:val="28"/>
          <w:szCs w:val="28"/>
        </w:rPr>
      </w:pPr>
      <w:r w:rsidRPr="00BB1B65">
        <w:rPr>
          <w:noProof/>
          <w:sz w:val="28"/>
          <w:szCs w:val="28"/>
        </w:rPr>
        <w:tab/>
      </w:r>
    </w:p>
    <w:p w:rsidR="00A256E4" w:rsidRPr="00BB1B65" w:rsidRDefault="00A256E4" w:rsidP="00A87544">
      <w:pPr>
        <w:tabs>
          <w:tab w:val="left" w:pos="680"/>
          <w:tab w:val="left" w:pos="851"/>
          <w:tab w:val="left" w:pos="6240"/>
        </w:tabs>
        <w:rPr>
          <w:noProof/>
          <w:sz w:val="28"/>
          <w:szCs w:val="28"/>
        </w:rPr>
      </w:pPr>
    </w:p>
    <w:p w:rsidR="00A256E4" w:rsidRPr="00BB1B65" w:rsidRDefault="00A256E4" w:rsidP="00A87544">
      <w:pPr>
        <w:tabs>
          <w:tab w:val="left" w:pos="680"/>
          <w:tab w:val="left" w:pos="851"/>
          <w:tab w:val="left" w:pos="6240"/>
        </w:tabs>
        <w:rPr>
          <w:sz w:val="28"/>
          <w:szCs w:val="28"/>
        </w:rPr>
      </w:pPr>
    </w:p>
    <w:p w:rsidR="00A256E4" w:rsidRPr="00BB1B65" w:rsidRDefault="00A256E4" w:rsidP="00A87544">
      <w:pPr>
        <w:pStyle w:val="Style11"/>
        <w:widowControl/>
        <w:rPr>
          <w:bCs/>
          <w:sz w:val="28"/>
          <w:szCs w:val="28"/>
          <w:u w:val="single"/>
        </w:rPr>
      </w:pPr>
      <w:r w:rsidRPr="00BB1B65">
        <w:rPr>
          <w:bCs/>
          <w:sz w:val="28"/>
          <w:szCs w:val="28"/>
          <w:u w:val="single"/>
        </w:rPr>
        <w:t>Рабочая программа дисциплины</w:t>
      </w:r>
    </w:p>
    <w:p w:rsidR="00A256E4" w:rsidRPr="00BB1B65" w:rsidRDefault="00A256E4" w:rsidP="00A87544">
      <w:pPr>
        <w:tabs>
          <w:tab w:val="left" w:pos="680"/>
          <w:tab w:val="left" w:pos="851"/>
        </w:tabs>
        <w:jc w:val="center"/>
        <w:rPr>
          <w:sz w:val="28"/>
          <w:szCs w:val="28"/>
        </w:rPr>
      </w:pPr>
    </w:p>
    <w:p w:rsidR="00A256E4" w:rsidRPr="00BB1B65" w:rsidRDefault="00A256E4" w:rsidP="00A87544">
      <w:pPr>
        <w:tabs>
          <w:tab w:val="left" w:pos="680"/>
          <w:tab w:val="left" w:pos="851"/>
        </w:tabs>
        <w:jc w:val="center"/>
        <w:rPr>
          <w:b/>
          <w:sz w:val="28"/>
          <w:szCs w:val="28"/>
        </w:rPr>
      </w:pPr>
      <w:r>
        <w:rPr>
          <w:b/>
          <w:sz w:val="28"/>
          <w:szCs w:val="28"/>
        </w:rPr>
        <w:t>Экономика бюджетных учреждений</w:t>
      </w:r>
    </w:p>
    <w:p w:rsidR="00A256E4" w:rsidRPr="00BB1B65" w:rsidRDefault="00A256E4" w:rsidP="00A87544">
      <w:pPr>
        <w:pStyle w:val="Style15"/>
        <w:tabs>
          <w:tab w:val="left" w:leader="underscore" w:pos="9856"/>
        </w:tabs>
        <w:ind w:firstLine="720"/>
        <w:rPr>
          <w:rStyle w:val="FontStyle53"/>
          <w:bCs/>
          <w:sz w:val="28"/>
          <w:szCs w:val="28"/>
        </w:rPr>
      </w:pPr>
    </w:p>
    <w:p w:rsidR="00A256E4" w:rsidRPr="00BB1B65" w:rsidRDefault="00A256E4" w:rsidP="00057CBB">
      <w:pPr>
        <w:pStyle w:val="Style12"/>
        <w:spacing w:line="240" w:lineRule="auto"/>
        <w:rPr>
          <w:rStyle w:val="FontStyle60"/>
          <w:sz w:val="28"/>
          <w:szCs w:val="28"/>
          <w:vertAlign w:val="superscript"/>
        </w:rPr>
      </w:pPr>
    </w:p>
    <w:p w:rsidR="00A256E4" w:rsidRPr="00BB1B65" w:rsidRDefault="00A256E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256E4" w:rsidRPr="00BB1B65">
        <w:trPr>
          <w:trHeight w:val="409"/>
        </w:trPr>
        <w:tc>
          <w:tcPr>
            <w:tcW w:w="3646" w:type="dxa"/>
          </w:tcPr>
          <w:p w:rsidR="00A256E4" w:rsidRPr="00BB1B65" w:rsidRDefault="00A256E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256E4" w:rsidRPr="00BB1B65" w:rsidRDefault="00A256E4" w:rsidP="00BB2F1A">
            <w:pPr>
              <w:rPr>
                <w:rStyle w:val="FontStyle53"/>
                <w:b w:val="0"/>
                <w:color w:val="000000"/>
                <w:sz w:val="28"/>
                <w:szCs w:val="28"/>
              </w:rPr>
            </w:pPr>
            <w:r w:rsidRPr="00BB2F1A">
              <w:rPr>
                <w:sz w:val="28"/>
                <w:szCs w:val="28"/>
              </w:rPr>
              <w:t xml:space="preserve">38.03.04 Государственное и муниципальное </w:t>
            </w:r>
            <w:r>
              <w:rPr>
                <w:sz w:val="28"/>
                <w:szCs w:val="28"/>
              </w:rPr>
              <w:t>у</w:t>
            </w:r>
            <w:r w:rsidRPr="00BB2F1A">
              <w:rPr>
                <w:sz w:val="28"/>
                <w:szCs w:val="28"/>
              </w:rPr>
              <w:t>правление</w:t>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p>
        </w:tc>
      </w:tr>
      <w:tr w:rsidR="00A256E4" w:rsidRPr="00BB1B65">
        <w:trPr>
          <w:trHeight w:val="402"/>
        </w:trPr>
        <w:tc>
          <w:tcPr>
            <w:tcW w:w="3646" w:type="dxa"/>
          </w:tcPr>
          <w:p w:rsidR="00A256E4" w:rsidRPr="00BB1B65" w:rsidRDefault="00A256E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256E4" w:rsidRPr="00BB1B65" w:rsidRDefault="00A256E4" w:rsidP="00A87544">
            <w:pPr>
              <w:jc w:val="both"/>
              <w:rPr>
                <w:rStyle w:val="FontStyle53"/>
                <w:b w:val="0"/>
                <w:sz w:val="28"/>
                <w:szCs w:val="28"/>
              </w:rPr>
            </w:pPr>
            <w:r>
              <w:rPr>
                <w:rStyle w:val="FontStyle53"/>
                <w:b w:val="0"/>
                <w:sz w:val="28"/>
                <w:szCs w:val="28"/>
              </w:rPr>
              <w:t>Региональное и муниципальное управление</w:t>
            </w:r>
          </w:p>
        </w:tc>
      </w:tr>
      <w:tr w:rsidR="00A256E4" w:rsidRPr="00BB1B65">
        <w:tc>
          <w:tcPr>
            <w:tcW w:w="3646" w:type="dxa"/>
          </w:tcPr>
          <w:p w:rsidR="00A256E4" w:rsidRPr="00BB1B65" w:rsidRDefault="00A256E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256E4" w:rsidRPr="00BB1B65" w:rsidRDefault="00A256E4" w:rsidP="00A87544">
            <w:pPr>
              <w:pStyle w:val="Style15"/>
              <w:tabs>
                <w:tab w:val="left" w:leader="underscore" w:pos="9768"/>
              </w:tabs>
              <w:jc w:val="center"/>
              <w:rPr>
                <w:rStyle w:val="FontStyle53"/>
                <w:b w:val="0"/>
                <w:bCs/>
                <w:sz w:val="28"/>
                <w:szCs w:val="28"/>
              </w:rPr>
            </w:pPr>
          </w:p>
        </w:tc>
      </w:tr>
      <w:tr w:rsidR="00A256E4" w:rsidRPr="00BB1B65">
        <w:tc>
          <w:tcPr>
            <w:tcW w:w="3646" w:type="dxa"/>
          </w:tcPr>
          <w:p w:rsidR="00A256E4" w:rsidRPr="00BB1B65" w:rsidRDefault="00A256E4" w:rsidP="00A87544">
            <w:pPr>
              <w:pStyle w:val="Style15"/>
              <w:tabs>
                <w:tab w:val="left" w:leader="underscore" w:pos="9768"/>
              </w:tabs>
              <w:jc w:val="left"/>
              <w:rPr>
                <w:rStyle w:val="FontStyle53"/>
                <w:b w:val="0"/>
                <w:bCs/>
                <w:i/>
                <w:sz w:val="28"/>
                <w:szCs w:val="28"/>
              </w:rPr>
            </w:pPr>
          </w:p>
          <w:p w:rsidR="00A256E4" w:rsidRPr="00BB1B65" w:rsidRDefault="00A256E4" w:rsidP="00A87544">
            <w:pPr>
              <w:pStyle w:val="Style15"/>
              <w:tabs>
                <w:tab w:val="left" w:leader="underscore" w:pos="9768"/>
              </w:tabs>
              <w:jc w:val="left"/>
              <w:rPr>
                <w:rStyle w:val="FontStyle53"/>
                <w:b w:val="0"/>
                <w:bCs/>
                <w:i/>
                <w:sz w:val="28"/>
                <w:szCs w:val="28"/>
              </w:rPr>
            </w:pPr>
          </w:p>
          <w:p w:rsidR="00A256E4" w:rsidRPr="00BB1B65" w:rsidRDefault="00A256E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256E4" w:rsidRPr="00BB1B65" w:rsidRDefault="00A256E4" w:rsidP="00A87544">
            <w:pPr>
              <w:pStyle w:val="Style15"/>
              <w:tabs>
                <w:tab w:val="left" w:leader="underscore" w:pos="9768"/>
              </w:tabs>
              <w:rPr>
                <w:rStyle w:val="FontStyle53"/>
                <w:b w:val="0"/>
                <w:bCs/>
                <w:sz w:val="28"/>
                <w:szCs w:val="28"/>
              </w:rPr>
            </w:pPr>
          </w:p>
          <w:p w:rsidR="00A256E4" w:rsidRPr="00BB1B65" w:rsidRDefault="00A256E4" w:rsidP="00A87544">
            <w:pPr>
              <w:pStyle w:val="Style15"/>
              <w:tabs>
                <w:tab w:val="left" w:leader="underscore" w:pos="9768"/>
              </w:tabs>
              <w:rPr>
                <w:rStyle w:val="FontStyle53"/>
                <w:b w:val="0"/>
                <w:bCs/>
                <w:sz w:val="28"/>
                <w:szCs w:val="28"/>
              </w:rPr>
            </w:pPr>
          </w:p>
          <w:p w:rsidR="00A256E4" w:rsidRPr="00BB1B65" w:rsidRDefault="00A256E4" w:rsidP="00BB2F1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256E4" w:rsidRPr="00BB1B65" w:rsidRDefault="00A256E4" w:rsidP="00A87544">
      <w:pPr>
        <w:pStyle w:val="Style15"/>
        <w:tabs>
          <w:tab w:val="left" w:leader="underscore" w:pos="9768"/>
        </w:tabs>
        <w:jc w:val="center"/>
        <w:rPr>
          <w:rStyle w:val="FontStyle53"/>
          <w:bCs/>
          <w:sz w:val="28"/>
          <w:szCs w:val="28"/>
        </w:rPr>
      </w:pPr>
    </w:p>
    <w:p w:rsidR="00A256E4" w:rsidRPr="00BB1B65" w:rsidRDefault="00A256E4" w:rsidP="00A87544">
      <w:pPr>
        <w:pStyle w:val="Style15"/>
        <w:tabs>
          <w:tab w:val="left" w:leader="underscore" w:pos="9768"/>
        </w:tabs>
        <w:jc w:val="center"/>
        <w:rPr>
          <w:rStyle w:val="FontStyle53"/>
          <w:bCs/>
          <w:sz w:val="28"/>
          <w:szCs w:val="28"/>
        </w:rPr>
      </w:pPr>
    </w:p>
    <w:p w:rsidR="00A256E4" w:rsidRPr="00BB1B65" w:rsidRDefault="00A256E4" w:rsidP="00A87544">
      <w:pPr>
        <w:pStyle w:val="Style15"/>
        <w:tabs>
          <w:tab w:val="left" w:leader="underscore" w:pos="9768"/>
        </w:tabs>
        <w:jc w:val="center"/>
        <w:rPr>
          <w:rStyle w:val="FontStyle53"/>
          <w:bCs/>
          <w:sz w:val="28"/>
          <w:szCs w:val="28"/>
        </w:rPr>
      </w:pPr>
    </w:p>
    <w:p w:rsidR="00A256E4" w:rsidRDefault="00A256E4" w:rsidP="00A87544">
      <w:pPr>
        <w:pStyle w:val="Style15"/>
        <w:tabs>
          <w:tab w:val="left" w:leader="underscore" w:pos="9768"/>
        </w:tabs>
        <w:rPr>
          <w:rStyle w:val="FontStyle53"/>
          <w:bCs/>
          <w:sz w:val="28"/>
          <w:szCs w:val="28"/>
        </w:rPr>
      </w:pPr>
    </w:p>
    <w:p w:rsidR="00A256E4" w:rsidRDefault="00A256E4" w:rsidP="00A87544">
      <w:pPr>
        <w:pStyle w:val="Style15"/>
        <w:tabs>
          <w:tab w:val="left" w:leader="underscore" w:pos="9768"/>
        </w:tabs>
        <w:rPr>
          <w:rStyle w:val="FontStyle53"/>
          <w:bCs/>
          <w:sz w:val="28"/>
          <w:szCs w:val="28"/>
        </w:rPr>
      </w:pPr>
    </w:p>
    <w:p w:rsidR="00A256E4" w:rsidRDefault="00A256E4" w:rsidP="00A87544">
      <w:pPr>
        <w:pStyle w:val="Style15"/>
        <w:tabs>
          <w:tab w:val="left" w:leader="underscore" w:pos="9768"/>
        </w:tabs>
        <w:rPr>
          <w:rStyle w:val="FontStyle53"/>
          <w:bCs/>
          <w:sz w:val="28"/>
          <w:szCs w:val="28"/>
        </w:rPr>
      </w:pPr>
    </w:p>
    <w:p w:rsidR="00A256E4" w:rsidRDefault="00A256E4" w:rsidP="00A87544">
      <w:pPr>
        <w:pStyle w:val="Style15"/>
        <w:tabs>
          <w:tab w:val="left" w:leader="underscore" w:pos="9768"/>
        </w:tabs>
        <w:rPr>
          <w:rStyle w:val="FontStyle53"/>
          <w:bCs/>
          <w:sz w:val="28"/>
          <w:szCs w:val="28"/>
        </w:rPr>
      </w:pPr>
    </w:p>
    <w:p w:rsidR="00A256E4" w:rsidRDefault="00A256E4" w:rsidP="00A87544">
      <w:pPr>
        <w:pStyle w:val="Style15"/>
        <w:tabs>
          <w:tab w:val="left" w:leader="underscore" w:pos="9768"/>
        </w:tabs>
        <w:rPr>
          <w:rStyle w:val="FontStyle53"/>
          <w:bCs/>
          <w:sz w:val="28"/>
          <w:szCs w:val="28"/>
        </w:rPr>
      </w:pPr>
    </w:p>
    <w:p w:rsidR="00A256E4" w:rsidRPr="00BB1B65" w:rsidRDefault="00A256E4" w:rsidP="00A87544">
      <w:pPr>
        <w:pStyle w:val="Style15"/>
        <w:tabs>
          <w:tab w:val="left" w:leader="underscore" w:pos="9768"/>
        </w:tabs>
        <w:rPr>
          <w:rStyle w:val="FontStyle53"/>
          <w:bCs/>
          <w:sz w:val="28"/>
          <w:szCs w:val="28"/>
        </w:rPr>
      </w:pPr>
    </w:p>
    <w:p w:rsidR="00A256E4" w:rsidRPr="00BB1B65" w:rsidRDefault="00A256E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256E4" w:rsidRDefault="00A256E4" w:rsidP="00A87544">
      <w:pPr>
        <w:tabs>
          <w:tab w:val="left" w:pos="680"/>
          <w:tab w:val="left" w:pos="851"/>
        </w:tabs>
        <w:jc w:val="both"/>
      </w:pPr>
      <w:bookmarkStart w:id="0" w:name="_GoBack"/>
      <w:bookmarkEnd w:id="0"/>
      <w:r w:rsidRPr="00DC11F5">
        <w:tab/>
      </w:r>
    </w:p>
    <w:p w:rsidR="00A256E4" w:rsidRDefault="00A256E4" w:rsidP="00A87544">
      <w:pPr>
        <w:tabs>
          <w:tab w:val="left" w:pos="680"/>
          <w:tab w:val="left" w:pos="851"/>
        </w:tabs>
        <w:jc w:val="both"/>
      </w:pPr>
    </w:p>
    <w:p w:rsidR="00A256E4" w:rsidRPr="00DC11F5" w:rsidRDefault="00A256E4" w:rsidP="00BE57FE">
      <w:pPr>
        <w:tabs>
          <w:tab w:val="left" w:pos="680"/>
          <w:tab w:val="left" w:pos="851"/>
        </w:tabs>
        <w:ind w:firstLine="709"/>
        <w:jc w:val="both"/>
        <w:rPr>
          <w:b/>
        </w:rPr>
      </w:pPr>
      <w:r w:rsidRPr="00DC11F5">
        <w:lastRenderedPageBreak/>
        <w:t>Рабочая программа дисциплины «</w:t>
      </w:r>
      <w:r>
        <w:t>Экономика бюджетных учреждений</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38.03.04 Государственное и муниципальное управление</w:t>
      </w:r>
      <w:r w:rsidRPr="00DC11F5">
        <w:t>.</w:t>
      </w:r>
    </w:p>
    <w:p w:rsidR="00A256E4" w:rsidRDefault="00A256E4"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A256E4" w:rsidRDefault="00A256E4" w:rsidP="003E08A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A256E4" w:rsidRPr="00DC11F5" w:rsidRDefault="00A256E4" w:rsidP="003E08A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256E4" w:rsidRPr="00DC11F5" w:rsidRDefault="00A256E4" w:rsidP="00A87544">
      <w:pPr>
        <w:jc w:val="both"/>
      </w:pPr>
    </w:p>
    <w:p w:rsidR="00A256E4" w:rsidRPr="00DC11F5" w:rsidRDefault="00A256E4" w:rsidP="00A87544"/>
    <w:p w:rsidR="00A256E4" w:rsidRPr="00DC11F5" w:rsidRDefault="00A256E4" w:rsidP="00A87544"/>
    <w:p w:rsidR="00A256E4" w:rsidRPr="00DC11F5" w:rsidRDefault="00A256E4" w:rsidP="00D00133">
      <w:pPr>
        <w:autoSpaceDE w:val="0"/>
        <w:autoSpaceDN w:val="0"/>
        <w:adjustRightInd w:val="0"/>
        <w:jc w:val="center"/>
      </w:pPr>
    </w:p>
    <w:p w:rsidR="00A256E4" w:rsidRPr="00DC11F5" w:rsidRDefault="00A256E4" w:rsidP="00D00133">
      <w:pPr>
        <w:autoSpaceDE w:val="0"/>
        <w:autoSpaceDN w:val="0"/>
        <w:adjustRightInd w:val="0"/>
        <w:jc w:val="center"/>
      </w:pPr>
    </w:p>
    <w:p w:rsidR="00A256E4" w:rsidRPr="00DC11F5" w:rsidRDefault="00A256E4" w:rsidP="00D00133">
      <w:pPr>
        <w:autoSpaceDE w:val="0"/>
        <w:autoSpaceDN w:val="0"/>
        <w:adjustRightInd w:val="0"/>
        <w:jc w:val="center"/>
      </w:pPr>
    </w:p>
    <w:p w:rsidR="00A256E4" w:rsidRPr="00DC11F5" w:rsidRDefault="00A256E4" w:rsidP="00D00133">
      <w:pPr>
        <w:autoSpaceDE w:val="0"/>
        <w:autoSpaceDN w:val="0"/>
        <w:adjustRightInd w:val="0"/>
        <w:ind w:firstLine="709"/>
        <w:jc w:val="both"/>
      </w:pPr>
    </w:p>
    <w:p w:rsidR="00A256E4" w:rsidRPr="00DC11F5" w:rsidRDefault="00A256E4" w:rsidP="00D00133">
      <w:pPr>
        <w:autoSpaceDE w:val="0"/>
        <w:autoSpaceDN w:val="0"/>
        <w:adjustRightInd w:val="0"/>
        <w:ind w:firstLine="709"/>
        <w:jc w:val="both"/>
      </w:pPr>
    </w:p>
    <w:p w:rsidR="00A256E4" w:rsidRPr="00DC11F5" w:rsidRDefault="00A256E4" w:rsidP="00D00133">
      <w:pPr>
        <w:autoSpaceDE w:val="0"/>
        <w:autoSpaceDN w:val="0"/>
        <w:adjustRightInd w:val="0"/>
        <w:jc w:val="both"/>
      </w:pPr>
    </w:p>
    <w:p w:rsidR="00A256E4" w:rsidRPr="00DC11F5" w:rsidRDefault="00A256E4" w:rsidP="00D00133">
      <w:pPr>
        <w:autoSpaceDE w:val="0"/>
        <w:autoSpaceDN w:val="0"/>
        <w:adjustRightInd w:val="0"/>
      </w:pPr>
    </w:p>
    <w:p w:rsidR="00A256E4" w:rsidRPr="00DC11F5" w:rsidRDefault="00A256E4" w:rsidP="00D00133">
      <w:pPr>
        <w:autoSpaceDE w:val="0"/>
        <w:autoSpaceDN w:val="0"/>
        <w:adjustRightInd w:val="0"/>
      </w:pPr>
    </w:p>
    <w:p w:rsidR="00A256E4" w:rsidRPr="00DC11F5" w:rsidRDefault="00A256E4" w:rsidP="00D00133">
      <w:pPr>
        <w:autoSpaceDE w:val="0"/>
        <w:autoSpaceDN w:val="0"/>
        <w:adjustRightInd w:val="0"/>
      </w:pPr>
    </w:p>
    <w:p w:rsidR="00A256E4" w:rsidRPr="00DC11F5" w:rsidRDefault="00A256E4" w:rsidP="00D00133">
      <w:pPr>
        <w:autoSpaceDE w:val="0"/>
        <w:autoSpaceDN w:val="0"/>
        <w:adjustRightInd w:val="0"/>
      </w:pPr>
    </w:p>
    <w:p w:rsidR="00A256E4" w:rsidRDefault="00A256E4">
      <w:r>
        <w:br w:type="page"/>
      </w:r>
    </w:p>
    <w:p w:rsidR="00A256E4" w:rsidRDefault="00A256E4" w:rsidP="00831E27">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A256E4" w:rsidRPr="00DC11F5" w:rsidTr="001615E8">
        <w:tc>
          <w:tcPr>
            <w:tcW w:w="2552" w:type="dxa"/>
          </w:tcPr>
          <w:p w:rsidR="00A256E4" w:rsidRPr="00707E3B" w:rsidRDefault="00A256E4" w:rsidP="001615E8">
            <w:pPr>
              <w:jc w:val="center"/>
              <w:rPr>
                <w:b/>
              </w:rPr>
            </w:pPr>
            <w:r w:rsidRPr="00707E3B">
              <w:rPr>
                <w:b/>
              </w:rPr>
              <w:t>Компетенция</w:t>
            </w:r>
          </w:p>
        </w:tc>
        <w:tc>
          <w:tcPr>
            <w:tcW w:w="3402" w:type="dxa"/>
          </w:tcPr>
          <w:p w:rsidR="00A256E4" w:rsidRPr="00707E3B" w:rsidRDefault="00A256E4" w:rsidP="001615E8">
            <w:pPr>
              <w:jc w:val="center"/>
              <w:rPr>
                <w:b/>
              </w:rPr>
            </w:pPr>
            <w:r w:rsidRPr="00707E3B">
              <w:rPr>
                <w:b/>
              </w:rPr>
              <w:t>Индикаторы достижения компетенций</w:t>
            </w:r>
          </w:p>
        </w:tc>
        <w:tc>
          <w:tcPr>
            <w:tcW w:w="4111" w:type="dxa"/>
          </w:tcPr>
          <w:p w:rsidR="00A256E4" w:rsidRPr="00707E3B" w:rsidRDefault="00A256E4" w:rsidP="001615E8">
            <w:pPr>
              <w:jc w:val="center"/>
              <w:rPr>
                <w:b/>
              </w:rPr>
            </w:pPr>
            <w:r w:rsidRPr="00707E3B">
              <w:rPr>
                <w:b/>
              </w:rPr>
              <w:t>Планируемые результаты обучения по дисциплине</w:t>
            </w:r>
          </w:p>
        </w:tc>
      </w:tr>
      <w:tr w:rsidR="00A256E4" w:rsidRPr="00DC11F5" w:rsidTr="006977FB">
        <w:trPr>
          <w:trHeight w:val="416"/>
        </w:trPr>
        <w:tc>
          <w:tcPr>
            <w:tcW w:w="2552" w:type="dxa"/>
            <w:tcBorders>
              <w:top w:val="single" w:sz="4" w:space="0" w:color="000000"/>
              <w:left w:val="single" w:sz="4" w:space="0" w:color="000000"/>
              <w:bottom w:val="single" w:sz="4" w:space="0" w:color="000000"/>
              <w:right w:val="single" w:sz="4" w:space="0" w:color="000000"/>
            </w:tcBorders>
          </w:tcPr>
          <w:p w:rsidR="00A256E4" w:rsidRPr="00D10943" w:rsidRDefault="00A256E4" w:rsidP="00D10943">
            <w:pPr>
              <w:pStyle w:val="TableParagraph"/>
              <w:spacing w:line="246" w:lineRule="exact"/>
              <w:ind w:left="110"/>
              <w:jc w:val="both"/>
              <w:rPr>
                <w:sz w:val="24"/>
                <w:szCs w:val="24"/>
              </w:rPr>
            </w:pPr>
            <w:r w:rsidRPr="00D10943">
              <w:rPr>
                <w:sz w:val="24"/>
                <w:szCs w:val="24"/>
              </w:rPr>
              <w:t>УК-10</w:t>
            </w:r>
          </w:p>
          <w:p w:rsidR="00A256E4" w:rsidRPr="00D10943" w:rsidRDefault="00A256E4" w:rsidP="00D10943">
            <w:pPr>
              <w:pStyle w:val="TableParagraph"/>
              <w:ind w:left="110" w:right="95"/>
              <w:jc w:val="both"/>
              <w:rPr>
                <w:sz w:val="24"/>
                <w:szCs w:val="24"/>
              </w:rPr>
            </w:pPr>
            <w:r w:rsidRPr="00D10943">
              <w:rPr>
                <w:sz w:val="24"/>
                <w:szCs w:val="24"/>
              </w:rPr>
              <w:t>Способен принимать обоснованные экономические решения в различных областях жизнедеятельности</w:t>
            </w:r>
          </w:p>
        </w:tc>
        <w:tc>
          <w:tcPr>
            <w:tcW w:w="3402" w:type="dxa"/>
            <w:tcBorders>
              <w:top w:val="single" w:sz="4" w:space="0" w:color="000000"/>
              <w:left w:val="single" w:sz="4" w:space="0" w:color="000000"/>
              <w:bottom w:val="single" w:sz="4" w:space="0" w:color="000000"/>
              <w:right w:val="single" w:sz="4" w:space="0" w:color="000000"/>
            </w:tcBorders>
          </w:tcPr>
          <w:p w:rsidR="00A256E4" w:rsidRPr="00D10943" w:rsidRDefault="00A256E4" w:rsidP="00D10943">
            <w:pPr>
              <w:pStyle w:val="TableParagraph"/>
              <w:spacing w:line="235" w:lineRule="auto"/>
              <w:ind w:left="107" w:right="92"/>
              <w:jc w:val="both"/>
              <w:rPr>
                <w:sz w:val="24"/>
                <w:szCs w:val="24"/>
              </w:rPr>
            </w:pPr>
            <w:r w:rsidRPr="00D10943">
              <w:rPr>
                <w:b/>
                <w:sz w:val="24"/>
                <w:szCs w:val="24"/>
              </w:rPr>
              <w:t xml:space="preserve">УК-10.1 Знает </w:t>
            </w:r>
            <w:r w:rsidRPr="00D10943">
              <w:rPr>
                <w:sz w:val="24"/>
                <w:szCs w:val="24"/>
              </w:rPr>
              <w:t>основные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A256E4" w:rsidRPr="00D10943" w:rsidRDefault="00A256E4" w:rsidP="00D10943">
            <w:pPr>
              <w:pStyle w:val="TableParagraph"/>
              <w:spacing w:before="2"/>
              <w:ind w:left="107" w:right="94"/>
              <w:jc w:val="both"/>
              <w:rPr>
                <w:sz w:val="24"/>
                <w:szCs w:val="24"/>
              </w:rPr>
            </w:pPr>
            <w:r w:rsidRPr="00D10943">
              <w:rPr>
                <w:b/>
                <w:sz w:val="24"/>
                <w:szCs w:val="24"/>
              </w:rPr>
              <w:t xml:space="preserve">УК-10.2 Умеет </w:t>
            </w:r>
            <w:r w:rsidRPr="00D10943">
              <w:rPr>
                <w:sz w:val="24"/>
                <w:szCs w:val="24"/>
              </w:rPr>
              <w:t>обосновывать принятие экономических решений, использовать методы экономического планирования для достижения поставленных целей.</w:t>
            </w:r>
          </w:p>
          <w:p w:rsidR="00A256E4" w:rsidRPr="00D10943" w:rsidRDefault="00A256E4" w:rsidP="00D10943">
            <w:pPr>
              <w:pStyle w:val="TableParagraph"/>
              <w:spacing w:line="238" w:lineRule="exact"/>
              <w:ind w:left="107"/>
              <w:jc w:val="both"/>
              <w:rPr>
                <w:sz w:val="24"/>
                <w:szCs w:val="24"/>
              </w:rPr>
            </w:pPr>
            <w:r w:rsidRPr="00D10943">
              <w:rPr>
                <w:b/>
                <w:sz w:val="24"/>
                <w:szCs w:val="24"/>
              </w:rPr>
              <w:t xml:space="preserve">УК-10.3. Владеет </w:t>
            </w:r>
            <w:r w:rsidRPr="00D10943">
              <w:rPr>
                <w:sz w:val="24"/>
                <w:szCs w:val="24"/>
              </w:rPr>
              <w:t>навыками применения экономических инструментов</w:t>
            </w:r>
          </w:p>
        </w:tc>
        <w:tc>
          <w:tcPr>
            <w:tcW w:w="4111" w:type="dxa"/>
          </w:tcPr>
          <w:p w:rsidR="00A256E4" w:rsidRPr="003B359E" w:rsidRDefault="00A256E4" w:rsidP="00D10943">
            <w:pPr>
              <w:tabs>
                <w:tab w:val="left" w:pos="851"/>
              </w:tabs>
              <w:jc w:val="both"/>
            </w:pPr>
            <w:r w:rsidRPr="003B359E">
              <w:t>Знать:</w:t>
            </w:r>
          </w:p>
          <w:p w:rsidR="00A256E4" w:rsidRPr="003B359E" w:rsidRDefault="00A256E4" w:rsidP="00D10943">
            <w:pPr>
              <w:tabs>
                <w:tab w:val="left" w:pos="851"/>
              </w:tabs>
              <w:jc w:val="both"/>
            </w:pPr>
            <w:r w:rsidRPr="003B359E">
              <w:t>- особенности финансово-экономической деятельности бюджетных учреждений;</w:t>
            </w:r>
          </w:p>
          <w:p w:rsidR="00A256E4" w:rsidRPr="003B359E" w:rsidRDefault="00A256E4" w:rsidP="00D10943">
            <w:pPr>
              <w:tabs>
                <w:tab w:val="left" w:pos="851"/>
              </w:tabs>
              <w:jc w:val="both"/>
            </w:pPr>
            <w:r w:rsidRPr="003B359E">
              <w:t>- законодательную и нормативную базу, на которой основана деятельность бюджетных учреждений.</w:t>
            </w:r>
          </w:p>
          <w:p w:rsidR="00A256E4" w:rsidRPr="003B359E" w:rsidRDefault="00A256E4" w:rsidP="00D10943">
            <w:pPr>
              <w:tabs>
                <w:tab w:val="left" w:pos="851"/>
              </w:tabs>
              <w:jc w:val="both"/>
            </w:pPr>
            <w:r w:rsidRPr="003B359E">
              <w:t>Уметь:</w:t>
            </w:r>
          </w:p>
          <w:p w:rsidR="00A256E4" w:rsidRPr="003B359E" w:rsidRDefault="00A256E4" w:rsidP="00D10943">
            <w:pPr>
              <w:tabs>
                <w:tab w:val="left" w:pos="851"/>
              </w:tabs>
              <w:jc w:val="both"/>
            </w:pPr>
            <w:r w:rsidRPr="003B359E">
              <w:t>-применять методы финансово-экономического планирования.</w:t>
            </w:r>
          </w:p>
          <w:p w:rsidR="00A256E4" w:rsidRPr="003B359E" w:rsidRDefault="00A256E4" w:rsidP="00D10943">
            <w:pPr>
              <w:tabs>
                <w:tab w:val="left" w:pos="851"/>
              </w:tabs>
              <w:jc w:val="both"/>
            </w:pPr>
            <w:r w:rsidRPr="003B359E">
              <w:t>Владеть:</w:t>
            </w:r>
          </w:p>
          <w:p w:rsidR="00A256E4" w:rsidRPr="005F7335" w:rsidRDefault="00A256E4" w:rsidP="00D10943">
            <w:pPr>
              <w:tabs>
                <w:tab w:val="left" w:pos="851"/>
              </w:tabs>
              <w:jc w:val="both"/>
              <w:rPr>
                <w:sz w:val="28"/>
              </w:rPr>
            </w:pPr>
            <w:r w:rsidRPr="003B359E">
              <w:t>-навыками анализа и интерпретации финансовой, бухгалтерской и иной информации, содержащейся в отчетности бюджетных учреждений</w:t>
            </w:r>
          </w:p>
        </w:tc>
      </w:tr>
      <w:tr w:rsidR="00A256E4" w:rsidRPr="00DC11F5" w:rsidTr="006977FB">
        <w:trPr>
          <w:trHeight w:val="416"/>
        </w:trPr>
        <w:tc>
          <w:tcPr>
            <w:tcW w:w="2552" w:type="dxa"/>
          </w:tcPr>
          <w:p w:rsidR="00A256E4" w:rsidRPr="00D10943" w:rsidRDefault="00A256E4" w:rsidP="00D10943">
            <w:r w:rsidRPr="00D10943">
              <w:t>ОПК-6. 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3402" w:type="dxa"/>
          </w:tcPr>
          <w:p w:rsidR="00A256E4" w:rsidRPr="00D10943" w:rsidRDefault="00A256E4" w:rsidP="00D10943">
            <w:pPr>
              <w:jc w:val="both"/>
            </w:pPr>
            <w:r w:rsidRPr="00D10943">
              <w:t>ОПК-6.1</w:t>
            </w:r>
          </w:p>
          <w:p w:rsidR="00A256E4" w:rsidRPr="00D10943" w:rsidRDefault="00A256E4" w:rsidP="00D10943">
            <w:pPr>
              <w:jc w:val="both"/>
            </w:pPr>
            <w:r w:rsidRPr="00D10943">
              <w:t>Знает: основные понятия и определения теории управления государственной и муниципальной собственностью, имуществом; правовые нормы действующего законодательства, регулирующие отношения в сфере управления государственным и муниципальным имуществом, теоретические и практические основы функционирования, системы государственных и муниципальных заказов и историю, ее развития, бюджетную и финансовую отчетности</w:t>
            </w:r>
          </w:p>
          <w:p w:rsidR="00A256E4" w:rsidRPr="00D10943" w:rsidRDefault="00A256E4" w:rsidP="00D10943">
            <w:pPr>
              <w:jc w:val="both"/>
            </w:pPr>
            <w:r w:rsidRPr="00D10943">
              <w:t>ОПК-6.2</w:t>
            </w:r>
          </w:p>
          <w:p w:rsidR="00A256E4" w:rsidRPr="00D10943" w:rsidRDefault="00A256E4" w:rsidP="00D10943">
            <w:pPr>
              <w:jc w:val="both"/>
            </w:pPr>
            <w:r w:rsidRPr="00D10943">
              <w:t xml:space="preserve">Умеет: обосновывать и </w:t>
            </w:r>
            <w:r w:rsidRPr="00D10943">
              <w:lastRenderedPageBreak/>
              <w:t>принимать управленческие решения по</w:t>
            </w:r>
          </w:p>
          <w:p w:rsidR="00A256E4" w:rsidRPr="00D10943" w:rsidRDefault="00A256E4" w:rsidP="00D10943">
            <w:pPr>
              <w:jc w:val="both"/>
            </w:pPr>
            <w:r w:rsidRPr="00D10943">
              <w:t>бюджетированию и структуре государственных (муниципальных) активов, применять на практике положения законов и нормативных актов Российской Федерации о размещении государственных и муниципальных заказов, распределять ресурсы с учетом последствий влияния различных методов и способов на результаты деятельности</w:t>
            </w:r>
          </w:p>
          <w:p w:rsidR="00A256E4" w:rsidRPr="00D10943" w:rsidRDefault="00A256E4" w:rsidP="00D10943">
            <w:pPr>
              <w:jc w:val="both"/>
            </w:pPr>
            <w:r w:rsidRPr="00D10943">
              <w:t>ОПК-6.3</w:t>
            </w:r>
          </w:p>
          <w:p w:rsidR="00A256E4" w:rsidRPr="00D10943" w:rsidRDefault="00A256E4" w:rsidP="00D10943">
            <w:pPr>
              <w:jc w:val="both"/>
            </w:pPr>
            <w:r w:rsidRPr="00D10943">
              <w:t>Владеет: навыками анализа нормативных актов, регулирующих отношения в сфере управления государственным и муниципальным имуществом, современными технологиями в области управления государственным и муниципальным имуществом, навыками организации размещения государственных и муниципальных заказов, навыками составления бюджетной и финансовой отчетности, навыками ведения налогового учета в бюджетных государственных учреждениях</w:t>
            </w:r>
          </w:p>
        </w:tc>
        <w:tc>
          <w:tcPr>
            <w:tcW w:w="4111" w:type="dxa"/>
          </w:tcPr>
          <w:p w:rsidR="00A256E4" w:rsidRPr="00D15F51" w:rsidRDefault="00A256E4" w:rsidP="00D10943">
            <w:pPr>
              <w:tabs>
                <w:tab w:val="left" w:pos="851"/>
              </w:tabs>
              <w:jc w:val="both"/>
            </w:pPr>
            <w:r w:rsidRPr="00D15F51">
              <w:lastRenderedPageBreak/>
              <w:t xml:space="preserve">Знать: </w:t>
            </w:r>
          </w:p>
          <w:p w:rsidR="00A256E4" w:rsidRPr="00D15F51" w:rsidRDefault="00A256E4" w:rsidP="00D10943">
            <w:pPr>
              <w:tabs>
                <w:tab w:val="left" w:pos="851"/>
              </w:tabs>
              <w:jc w:val="both"/>
            </w:pPr>
            <w:r w:rsidRPr="00D15F51">
              <w:t>-основные понятия теории государственных и муниципальных финансов;</w:t>
            </w:r>
          </w:p>
          <w:p w:rsidR="00A256E4" w:rsidRPr="00D15F51" w:rsidRDefault="00A256E4" w:rsidP="00D10943">
            <w:pPr>
              <w:tabs>
                <w:tab w:val="left" w:pos="851"/>
              </w:tabs>
              <w:jc w:val="both"/>
            </w:pPr>
            <w:r w:rsidRPr="00D15F51">
              <w:t>-принципы организации работы бюджетных учреждений.</w:t>
            </w:r>
          </w:p>
          <w:p w:rsidR="00A256E4" w:rsidRPr="00D15F51" w:rsidRDefault="00A256E4" w:rsidP="00D10943">
            <w:pPr>
              <w:tabs>
                <w:tab w:val="left" w:pos="851"/>
              </w:tabs>
              <w:jc w:val="both"/>
            </w:pPr>
            <w:r w:rsidRPr="00D15F51">
              <w:t>Уметь:</w:t>
            </w:r>
          </w:p>
          <w:p w:rsidR="00A256E4" w:rsidRPr="00D15F51" w:rsidRDefault="00A256E4" w:rsidP="00D10943">
            <w:pPr>
              <w:tabs>
                <w:tab w:val="left" w:pos="851"/>
              </w:tabs>
              <w:jc w:val="both"/>
            </w:pPr>
            <w:r w:rsidRPr="00D15F51">
              <w:t>-применять на практике положения законов и нормативно-правовых актов в аспекте работы бюджетных учреждений</w:t>
            </w:r>
          </w:p>
          <w:p w:rsidR="00A256E4" w:rsidRPr="00D15F51" w:rsidRDefault="00A256E4" w:rsidP="00D10943">
            <w:pPr>
              <w:tabs>
                <w:tab w:val="left" w:pos="851"/>
              </w:tabs>
              <w:jc w:val="both"/>
            </w:pPr>
            <w:r w:rsidRPr="00D15F51">
              <w:t>Владеть:</w:t>
            </w:r>
          </w:p>
          <w:p w:rsidR="00A256E4" w:rsidRPr="00D15F51" w:rsidRDefault="00A256E4" w:rsidP="00D10943">
            <w:pPr>
              <w:tabs>
                <w:tab w:val="left" w:pos="851"/>
              </w:tabs>
              <w:jc w:val="both"/>
            </w:pPr>
            <w:r w:rsidRPr="00D15F51">
              <w:t>-навыками анализа нормативных актов, регулирующих деятельность бюджетных учреждений.</w:t>
            </w:r>
          </w:p>
          <w:p w:rsidR="00A256E4" w:rsidRPr="00D15F51" w:rsidRDefault="00A256E4" w:rsidP="00D10943">
            <w:pPr>
              <w:tabs>
                <w:tab w:val="left" w:pos="851"/>
              </w:tabs>
              <w:jc w:val="both"/>
            </w:pPr>
          </w:p>
        </w:tc>
      </w:tr>
    </w:tbl>
    <w:p w:rsidR="00A256E4" w:rsidRPr="001615E8" w:rsidRDefault="00A256E4" w:rsidP="00E67765">
      <w:pPr>
        <w:tabs>
          <w:tab w:val="left" w:pos="6131"/>
        </w:tabs>
        <w:autoSpaceDE w:val="0"/>
        <w:autoSpaceDN w:val="0"/>
        <w:adjustRightInd w:val="0"/>
        <w:ind w:left="142"/>
        <w:jc w:val="both"/>
        <w:rPr>
          <w:b/>
          <w:bCs/>
          <w:iCs/>
        </w:rPr>
      </w:pPr>
    </w:p>
    <w:p w:rsidR="00A256E4" w:rsidRPr="00DC11F5" w:rsidRDefault="00A256E4"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256E4" w:rsidRDefault="00A256E4"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256E4" w:rsidRPr="006237AC" w:rsidRDefault="00A256E4"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256E4" w:rsidRPr="00DC11F5" w:rsidRDefault="00A256E4" w:rsidP="00ED4788">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организационно-управленческий, коммуникативный, проектный. </w:t>
      </w:r>
    </w:p>
    <w:p w:rsidR="00A256E4" w:rsidRPr="00DC11F5" w:rsidRDefault="00A256E4"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256E4" w:rsidRPr="00DC11F5" w:rsidRDefault="00A256E4"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256E4" w:rsidRPr="00DC11F5" w:rsidTr="00637074">
        <w:tc>
          <w:tcPr>
            <w:tcW w:w="1967" w:type="dxa"/>
          </w:tcPr>
          <w:p w:rsidR="00A256E4" w:rsidRPr="00DC11F5" w:rsidRDefault="00A256E4" w:rsidP="00637074">
            <w:pPr>
              <w:suppressAutoHyphens/>
              <w:jc w:val="both"/>
            </w:pPr>
            <w:r w:rsidRPr="00DC11F5">
              <w:t>Код компетенции</w:t>
            </w:r>
          </w:p>
        </w:tc>
        <w:tc>
          <w:tcPr>
            <w:tcW w:w="2394" w:type="dxa"/>
          </w:tcPr>
          <w:p w:rsidR="00A256E4" w:rsidRPr="00DC11F5" w:rsidRDefault="00A256E4" w:rsidP="00637074">
            <w:pPr>
              <w:suppressAutoHyphens/>
              <w:jc w:val="both"/>
            </w:pPr>
            <w:r w:rsidRPr="00DC11F5">
              <w:t>Предшествующие дисциплины</w:t>
            </w:r>
          </w:p>
        </w:tc>
        <w:tc>
          <w:tcPr>
            <w:tcW w:w="2835" w:type="dxa"/>
          </w:tcPr>
          <w:p w:rsidR="00A256E4" w:rsidRPr="00DC11F5" w:rsidRDefault="00A256E4" w:rsidP="00637074">
            <w:pPr>
              <w:suppressAutoHyphens/>
              <w:jc w:val="both"/>
            </w:pPr>
            <w:r w:rsidRPr="00DC11F5">
              <w:t>Параллельно осваиваемые</w:t>
            </w:r>
          </w:p>
        </w:tc>
        <w:tc>
          <w:tcPr>
            <w:tcW w:w="2835" w:type="dxa"/>
          </w:tcPr>
          <w:p w:rsidR="00A256E4" w:rsidRPr="00DC11F5" w:rsidRDefault="00A256E4" w:rsidP="00637074">
            <w:pPr>
              <w:suppressAutoHyphens/>
              <w:jc w:val="both"/>
            </w:pPr>
            <w:r w:rsidRPr="00DC11F5">
              <w:t>Последующие дисциплины</w:t>
            </w:r>
          </w:p>
        </w:tc>
      </w:tr>
      <w:tr w:rsidR="00A256E4" w:rsidRPr="00DC11F5" w:rsidTr="00637074">
        <w:tc>
          <w:tcPr>
            <w:tcW w:w="1967" w:type="dxa"/>
          </w:tcPr>
          <w:p w:rsidR="00A256E4" w:rsidRDefault="00A256E4" w:rsidP="00637074">
            <w:pPr>
              <w:suppressAutoHyphens/>
              <w:jc w:val="both"/>
            </w:pPr>
            <w:r>
              <w:lastRenderedPageBreak/>
              <w:t>УК-10</w:t>
            </w:r>
          </w:p>
        </w:tc>
        <w:tc>
          <w:tcPr>
            <w:tcW w:w="2394" w:type="dxa"/>
          </w:tcPr>
          <w:p w:rsidR="00A256E4" w:rsidRDefault="00A256E4" w:rsidP="00D10943">
            <w:pPr>
              <w:suppressAutoHyphens/>
              <w:jc w:val="both"/>
            </w:pPr>
            <w:r>
              <w:t>Экономика</w:t>
            </w:r>
          </w:p>
          <w:p w:rsidR="00A256E4" w:rsidRDefault="00A256E4" w:rsidP="00D10943">
            <w:pPr>
              <w:suppressAutoHyphens/>
              <w:jc w:val="both"/>
            </w:pPr>
            <w:r>
              <w:t>Теория государства и права</w:t>
            </w:r>
          </w:p>
          <w:p w:rsidR="00A256E4" w:rsidRDefault="00A256E4" w:rsidP="00D10943">
            <w:pPr>
              <w:suppressAutoHyphens/>
              <w:jc w:val="both"/>
            </w:pPr>
          </w:p>
          <w:p w:rsidR="00A256E4" w:rsidRPr="00B00843" w:rsidRDefault="00A256E4" w:rsidP="00F94E86">
            <w:pPr>
              <w:suppressAutoHyphens/>
              <w:jc w:val="both"/>
              <w:rPr>
                <w:highlight w:val="yellow"/>
              </w:rPr>
            </w:pPr>
          </w:p>
        </w:tc>
        <w:tc>
          <w:tcPr>
            <w:tcW w:w="2835" w:type="dxa"/>
          </w:tcPr>
          <w:p w:rsidR="00A256E4" w:rsidRPr="00B00843" w:rsidRDefault="00A256E4" w:rsidP="008B3563">
            <w:pPr>
              <w:suppressAutoHyphens/>
              <w:jc w:val="both"/>
              <w:rPr>
                <w:highlight w:val="yellow"/>
              </w:rPr>
            </w:pPr>
          </w:p>
        </w:tc>
        <w:tc>
          <w:tcPr>
            <w:tcW w:w="2835" w:type="dxa"/>
          </w:tcPr>
          <w:p w:rsidR="00A256E4" w:rsidRDefault="00A256E4" w:rsidP="00F94E86">
            <w:pPr>
              <w:suppressAutoHyphens/>
              <w:jc w:val="both"/>
            </w:pPr>
            <w:r>
              <w:t>Антикоррупционная политика в Российской Федерации</w:t>
            </w:r>
          </w:p>
          <w:p w:rsidR="00A256E4" w:rsidRDefault="00A256E4" w:rsidP="00F94E86">
            <w:pPr>
              <w:suppressAutoHyphens/>
              <w:jc w:val="both"/>
            </w:pPr>
            <w:r>
              <w:t>(П)Преддипломная практика</w:t>
            </w:r>
          </w:p>
          <w:p w:rsidR="00A256E4" w:rsidRPr="00B00843" w:rsidRDefault="00A256E4" w:rsidP="00637074">
            <w:pPr>
              <w:suppressAutoHyphens/>
              <w:jc w:val="both"/>
              <w:rPr>
                <w:highlight w:val="yellow"/>
              </w:rPr>
            </w:pPr>
            <w:r>
              <w:t>Подготовка к процедуре защиты и защита выпускной квалификационной работы</w:t>
            </w:r>
          </w:p>
        </w:tc>
      </w:tr>
      <w:tr w:rsidR="00A256E4" w:rsidRPr="00DC11F5" w:rsidTr="00637074">
        <w:tc>
          <w:tcPr>
            <w:tcW w:w="1967" w:type="dxa"/>
          </w:tcPr>
          <w:p w:rsidR="00A256E4" w:rsidRDefault="00A256E4" w:rsidP="00637074">
            <w:pPr>
              <w:suppressAutoHyphens/>
              <w:jc w:val="both"/>
            </w:pPr>
            <w:r>
              <w:t>ОПК-6</w:t>
            </w:r>
          </w:p>
        </w:tc>
        <w:tc>
          <w:tcPr>
            <w:tcW w:w="2394" w:type="dxa"/>
          </w:tcPr>
          <w:p w:rsidR="00A256E4" w:rsidRDefault="00A256E4" w:rsidP="00D10943">
            <w:pPr>
              <w:suppressAutoHyphens/>
              <w:jc w:val="both"/>
            </w:pPr>
            <w:r>
              <w:t>Математика Бухгалтерский учет в бюджетных учреждениях</w:t>
            </w:r>
          </w:p>
          <w:p w:rsidR="00A256E4" w:rsidRDefault="00A256E4" w:rsidP="00D10943">
            <w:pPr>
              <w:suppressAutoHyphens/>
              <w:jc w:val="both"/>
            </w:pPr>
          </w:p>
          <w:p w:rsidR="00A256E4" w:rsidRDefault="00A256E4" w:rsidP="00F94E86">
            <w:pPr>
              <w:suppressAutoHyphens/>
              <w:jc w:val="both"/>
            </w:pPr>
          </w:p>
          <w:p w:rsidR="00A256E4" w:rsidRDefault="00A256E4" w:rsidP="00D10943">
            <w:pPr>
              <w:suppressAutoHyphens/>
              <w:jc w:val="both"/>
            </w:pPr>
          </w:p>
        </w:tc>
        <w:tc>
          <w:tcPr>
            <w:tcW w:w="2835" w:type="dxa"/>
          </w:tcPr>
          <w:p w:rsidR="00A256E4" w:rsidRDefault="00A256E4" w:rsidP="00F94E86">
            <w:pPr>
              <w:suppressAutoHyphens/>
              <w:jc w:val="both"/>
            </w:pPr>
            <w:r>
              <w:t xml:space="preserve">Управление государственной и муниципальной собственностью </w:t>
            </w:r>
          </w:p>
          <w:p w:rsidR="00A256E4" w:rsidRDefault="00A256E4" w:rsidP="00F94E86">
            <w:pPr>
              <w:suppressAutoHyphens/>
              <w:jc w:val="both"/>
            </w:pPr>
            <w:r>
              <w:t>Государственные и муниципальные финансы</w:t>
            </w:r>
          </w:p>
          <w:p w:rsidR="00A256E4" w:rsidRDefault="00A256E4" w:rsidP="00F94E86">
            <w:pPr>
              <w:suppressAutoHyphens/>
              <w:jc w:val="both"/>
            </w:pPr>
          </w:p>
          <w:p w:rsidR="00A256E4" w:rsidRPr="00B00843" w:rsidRDefault="00A256E4" w:rsidP="008B3563">
            <w:pPr>
              <w:suppressAutoHyphens/>
              <w:jc w:val="both"/>
              <w:rPr>
                <w:highlight w:val="yellow"/>
              </w:rPr>
            </w:pPr>
          </w:p>
        </w:tc>
        <w:tc>
          <w:tcPr>
            <w:tcW w:w="2835" w:type="dxa"/>
          </w:tcPr>
          <w:p w:rsidR="00A256E4" w:rsidRDefault="00A256E4" w:rsidP="00F94E86">
            <w:pPr>
              <w:suppressAutoHyphens/>
              <w:jc w:val="both"/>
            </w:pPr>
            <w:r>
              <w:t>Налоги и налогообложение</w:t>
            </w:r>
          </w:p>
          <w:p w:rsidR="00A256E4" w:rsidRDefault="00A256E4" w:rsidP="00F94E86">
            <w:pPr>
              <w:suppressAutoHyphens/>
              <w:jc w:val="both"/>
            </w:pPr>
            <w:r>
              <w:t>(П)Преддипломная практика</w:t>
            </w:r>
          </w:p>
          <w:p w:rsidR="00A256E4" w:rsidRPr="00B00843" w:rsidRDefault="00A256E4" w:rsidP="00F94E86">
            <w:pPr>
              <w:suppressAutoHyphens/>
              <w:jc w:val="both"/>
              <w:rPr>
                <w:highlight w:val="yellow"/>
              </w:rPr>
            </w:pPr>
            <w:r>
              <w:t>Подготовка к процедуре защиты и защита выпускной квалификационной работы</w:t>
            </w:r>
          </w:p>
        </w:tc>
      </w:tr>
    </w:tbl>
    <w:p w:rsidR="00A256E4" w:rsidRPr="00DC11F5" w:rsidRDefault="00A256E4" w:rsidP="00E8101E">
      <w:pPr>
        <w:suppressAutoHyphens/>
        <w:ind w:firstLine="709"/>
        <w:jc w:val="both"/>
        <w:rPr>
          <w:highlight w:val="yellow"/>
        </w:rPr>
      </w:pPr>
    </w:p>
    <w:p w:rsidR="00A256E4" w:rsidRPr="001B0F8A" w:rsidRDefault="00A256E4" w:rsidP="001B0F8A">
      <w:pPr>
        <w:suppressAutoHyphens/>
        <w:ind w:firstLine="709"/>
        <w:jc w:val="both"/>
      </w:pPr>
      <w:r w:rsidRPr="001B0F8A">
        <w:t>Дисциплина в рамках воспитательной работы направлена на формирование у обучающихся знания правовых основ и законов, воспитание чувства ответственности или умения аргументировать, самостоятельно мыслить, развивает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A256E4" w:rsidRPr="00DC11F5" w:rsidRDefault="00A256E4"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256E4" w:rsidRPr="00DC11F5" w:rsidRDefault="00A256E4" w:rsidP="00E8101E">
      <w:pPr>
        <w:suppressAutoHyphens/>
        <w:ind w:firstLine="709"/>
        <w:jc w:val="both"/>
        <w:rPr>
          <w:highlight w:val="yellow"/>
        </w:rPr>
      </w:pPr>
    </w:p>
    <w:p w:rsidR="00A256E4" w:rsidRPr="00DC11F5" w:rsidRDefault="00A256E4" w:rsidP="00034A75">
      <w:pPr>
        <w:pStyle w:val="a3"/>
        <w:numPr>
          <w:ilvl w:val="0"/>
          <w:numId w:val="2"/>
        </w:numPr>
        <w:jc w:val="both"/>
        <w:rPr>
          <w:b/>
          <w:i/>
        </w:rPr>
      </w:pPr>
      <w:r w:rsidRPr="00DC11F5">
        <w:rPr>
          <w:b/>
          <w:i/>
        </w:rPr>
        <w:t>Объем дисциплины</w:t>
      </w:r>
    </w:p>
    <w:p w:rsidR="00A256E4" w:rsidRPr="00DC11F5" w:rsidRDefault="00A256E4"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256E4"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rPr>
                <w:lang w:val="en-US"/>
              </w:rPr>
            </w:pPr>
            <w:r w:rsidRPr="00DC11F5">
              <w:rPr>
                <w:b/>
                <w:bCs/>
                <w:i/>
                <w:iCs/>
              </w:rPr>
              <w:t>Формы обучения</w:t>
            </w:r>
          </w:p>
        </w:tc>
      </w:tr>
      <w:tr w:rsidR="00A256E4"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rPr>
                <w:lang w:val="en-US"/>
              </w:rPr>
            </w:pPr>
            <w:r>
              <w:rPr>
                <w:b/>
                <w:bCs/>
                <w:i/>
                <w:iCs/>
              </w:rPr>
              <w:t>Очно-</w:t>
            </w:r>
            <w:r w:rsidRPr="00DC11F5">
              <w:rPr>
                <w:b/>
                <w:bCs/>
                <w:i/>
                <w:iCs/>
              </w:rPr>
              <w:t>Заочная</w:t>
            </w:r>
          </w:p>
        </w:tc>
      </w:tr>
      <w:tr w:rsidR="00A256E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1B0F8A">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rPr>
                <w:lang w:val="en-US"/>
              </w:rPr>
            </w:pPr>
            <w:r>
              <w:rPr>
                <w:color w:val="000000"/>
              </w:rPr>
              <w:t>2/72</w:t>
            </w:r>
          </w:p>
        </w:tc>
      </w:tr>
      <w:tr w:rsidR="00A256E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1B0F8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rPr>
                <w:color w:val="000000"/>
              </w:rPr>
            </w:pPr>
            <w:r>
              <w:rPr>
                <w:color w:val="000000"/>
              </w:rPr>
              <w:t>6</w:t>
            </w:r>
          </w:p>
        </w:tc>
      </w:tr>
      <w:tr w:rsidR="00A256E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pPr>
          </w:p>
        </w:tc>
      </w:tr>
      <w:tr w:rsidR="00A256E4"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256E4" w:rsidRPr="00DC11F5" w:rsidRDefault="00A256E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0A5A62" w:rsidRDefault="00A256E4"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BE57FE" w:rsidRDefault="00A256E4" w:rsidP="00637074">
            <w:pPr>
              <w:jc w:val="center"/>
            </w:pPr>
            <w:r>
              <w:t>10</w:t>
            </w:r>
          </w:p>
        </w:tc>
      </w:tr>
      <w:tr w:rsidR="00A256E4" w:rsidRPr="00DC11F5" w:rsidTr="00637074">
        <w:trPr>
          <w:trHeight w:val="1"/>
        </w:trPr>
        <w:tc>
          <w:tcPr>
            <w:tcW w:w="250" w:type="dxa"/>
            <w:vMerge/>
            <w:tcBorders>
              <w:left w:val="single" w:sz="2" w:space="0" w:color="000000"/>
              <w:right w:val="single" w:sz="2" w:space="0" w:color="000000"/>
            </w:tcBorders>
            <w:shd w:val="clear" w:color="000000" w:fill="FFFFFF"/>
          </w:tcPr>
          <w:p w:rsidR="00A256E4" w:rsidRPr="00DC11F5" w:rsidRDefault="00A256E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1B0F8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0A5A62">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BE57FE" w:rsidRDefault="00A256E4" w:rsidP="000A5A62">
            <w:pPr>
              <w:jc w:val="center"/>
            </w:pPr>
            <w:r>
              <w:t>28</w:t>
            </w:r>
          </w:p>
        </w:tc>
      </w:tr>
      <w:tr w:rsidR="00A256E4" w:rsidRPr="00DC11F5" w:rsidTr="00637074">
        <w:trPr>
          <w:trHeight w:val="1"/>
        </w:trPr>
        <w:tc>
          <w:tcPr>
            <w:tcW w:w="250" w:type="dxa"/>
            <w:vMerge/>
            <w:tcBorders>
              <w:left w:val="single" w:sz="2" w:space="0" w:color="000000"/>
              <w:right w:val="single" w:sz="2" w:space="0" w:color="000000"/>
            </w:tcBorders>
            <w:shd w:val="clear" w:color="000000" w:fill="FFFFFF"/>
          </w:tcPr>
          <w:p w:rsidR="00A256E4" w:rsidRPr="00DC11F5" w:rsidRDefault="00A256E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3F2293" w:rsidRDefault="00A256E4"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0A5A62" w:rsidRDefault="00A256E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0A5A62" w:rsidRDefault="00A256E4" w:rsidP="000A5A62">
            <w:pPr>
              <w:jc w:val="center"/>
            </w:pPr>
          </w:p>
        </w:tc>
      </w:tr>
      <w:tr w:rsidR="00A256E4" w:rsidRPr="00DC11F5" w:rsidTr="00637074">
        <w:trPr>
          <w:trHeight w:val="1"/>
        </w:trPr>
        <w:tc>
          <w:tcPr>
            <w:tcW w:w="250" w:type="dxa"/>
            <w:vMerge/>
            <w:tcBorders>
              <w:left w:val="single" w:sz="2" w:space="0" w:color="000000"/>
              <w:right w:val="single" w:sz="2" w:space="0" w:color="000000"/>
            </w:tcBorders>
            <w:shd w:val="clear" w:color="000000" w:fill="FFFFFF"/>
          </w:tcPr>
          <w:p w:rsidR="00A256E4" w:rsidRPr="00DC11F5" w:rsidRDefault="00A256E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FD2413" w:rsidRDefault="00A256E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0A5A62">
            <w:pPr>
              <w:jc w:val="center"/>
              <w:rPr>
                <w:lang w:val="en-US"/>
              </w:rPr>
            </w:pPr>
          </w:p>
        </w:tc>
      </w:tr>
      <w:tr w:rsidR="00A256E4" w:rsidRPr="00DC11F5" w:rsidTr="00637074">
        <w:trPr>
          <w:trHeight w:val="1"/>
        </w:trPr>
        <w:tc>
          <w:tcPr>
            <w:tcW w:w="250" w:type="dxa"/>
            <w:vMerge/>
            <w:tcBorders>
              <w:left w:val="single" w:sz="2" w:space="0" w:color="000000"/>
              <w:right w:val="single" w:sz="2" w:space="0" w:color="000000"/>
            </w:tcBorders>
            <w:shd w:val="clear" w:color="000000" w:fill="FFFFFF"/>
          </w:tcPr>
          <w:p w:rsidR="00A256E4" w:rsidRPr="00DC11F5" w:rsidRDefault="00A256E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56E4" w:rsidRDefault="00A256E4"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Default="00A256E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0A5A62">
            <w:pPr>
              <w:jc w:val="center"/>
              <w:rPr>
                <w:lang w:val="en-US"/>
              </w:rPr>
            </w:pPr>
          </w:p>
        </w:tc>
      </w:tr>
      <w:tr w:rsidR="00A256E4" w:rsidRPr="00DC11F5" w:rsidTr="00637074">
        <w:trPr>
          <w:trHeight w:val="1"/>
        </w:trPr>
        <w:tc>
          <w:tcPr>
            <w:tcW w:w="250" w:type="dxa"/>
            <w:vMerge/>
            <w:tcBorders>
              <w:left w:val="single" w:sz="2" w:space="0" w:color="000000"/>
              <w:right w:val="single" w:sz="2" w:space="0" w:color="000000"/>
            </w:tcBorders>
            <w:shd w:val="clear" w:color="000000" w:fill="FFFFFF"/>
          </w:tcPr>
          <w:p w:rsidR="00A256E4" w:rsidRPr="00DC11F5" w:rsidRDefault="00A256E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1B0F8A">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B13684" w:rsidRDefault="00A256E4"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BE57FE" w:rsidRDefault="00A256E4" w:rsidP="000A5A62">
            <w:pPr>
              <w:jc w:val="center"/>
            </w:pPr>
            <w:r>
              <w:t>2</w:t>
            </w:r>
          </w:p>
        </w:tc>
      </w:tr>
      <w:tr w:rsidR="00A256E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0A5A62">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BE57FE" w:rsidRDefault="00A256E4" w:rsidP="000A5A62">
            <w:pPr>
              <w:jc w:val="center"/>
            </w:pPr>
            <w:r>
              <w:t>32</w:t>
            </w:r>
          </w:p>
        </w:tc>
      </w:tr>
    </w:tbl>
    <w:p w:rsidR="00A256E4" w:rsidRPr="00DC11F5" w:rsidRDefault="00A256E4" w:rsidP="001C5440">
      <w:pPr>
        <w:pStyle w:val="a3"/>
        <w:numPr>
          <w:ilvl w:val="0"/>
          <w:numId w:val="2"/>
        </w:numPr>
        <w:jc w:val="both"/>
        <w:rPr>
          <w:b/>
          <w:i/>
        </w:rPr>
      </w:pPr>
      <w:r w:rsidRPr="00DC11F5">
        <w:rPr>
          <w:b/>
          <w:i/>
        </w:rPr>
        <w:lastRenderedPageBreak/>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256E4" w:rsidRPr="00DC11F5" w:rsidRDefault="00A256E4" w:rsidP="0099483A">
      <w:pPr>
        <w:pStyle w:val="a3"/>
        <w:ind w:left="502"/>
        <w:jc w:val="both"/>
        <w:rPr>
          <w:b/>
          <w:i/>
        </w:rPr>
      </w:pPr>
    </w:p>
    <w:p w:rsidR="00A256E4" w:rsidRPr="00DC11F5" w:rsidRDefault="00A256E4" w:rsidP="00034A75">
      <w:pPr>
        <w:pStyle w:val="a3"/>
        <w:ind w:left="862"/>
        <w:rPr>
          <w:b/>
        </w:rPr>
      </w:pPr>
      <w:r w:rsidRPr="00DC11F5">
        <w:rPr>
          <w:b/>
        </w:rPr>
        <w:t>4.1Распределение часов по разделам/темам и видам работы</w:t>
      </w:r>
    </w:p>
    <w:p w:rsidR="00A256E4" w:rsidRPr="00DC11F5" w:rsidRDefault="00A256E4" w:rsidP="00A430D9">
      <w:pPr>
        <w:pStyle w:val="a3"/>
        <w:ind w:left="1724"/>
        <w:jc w:val="both"/>
        <w:rPr>
          <w:b/>
        </w:rPr>
      </w:pPr>
      <w:r w:rsidRPr="00DC11F5">
        <w:rPr>
          <w:b/>
        </w:rPr>
        <w:t>4.1.1Очная форма обучения</w:t>
      </w:r>
    </w:p>
    <w:p w:rsidR="00A256E4" w:rsidRDefault="00A256E4" w:rsidP="00034A75">
      <w:pPr>
        <w:pStyle w:val="a3"/>
        <w:ind w:left="1724"/>
        <w:jc w:val="both"/>
        <w:rPr>
          <w:b/>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4287"/>
        <w:gridCol w:w="850"/>
        <w:gridCol w:w="707"/>
        <w:gridCol w:w="838"/>
        <w:gridCol w:w="2142"/>
      </w:tblGrid>
      <w:tr w:rsidR="00A256E4" w:rsidRPr="00DC11F5" w:rsidTr="00450D90">
        <w:tc>
          <w:tcPr>
            <w:tcW w:w="924" w:type="dxa"/>
            <w:vMerge w:val="restart"/>
          </w:tcPr>
          <w:p w:rsidR="00A256E4" w:rsidRPr="00DC11F5" w:rsidRDefault="00A256E4" w:rsidP="00935672">
            <w:pPr>
              <w:jc w:val="center"/>
              <w:rPr>
                <w:b/>
              </w:rPr>
            </w:pPr>
          </w:p>
          <w:p w:rsidR="00A256E4" w:rsidRPr="00DC11F5" w:rsidRDefault="00A256E4" w:rsidP="00935672">
            <w:pPr>
              <w:jc w:val="center"/>
              <w:rPr>
                <w:b/>
              </w:rPr>
            </w:pPr>
            <w:r w:rsidRPr="00DC11F5">
              <w:rPr>
                <w:b/>
              </w:rPr>
              <w:t>№ п/п</w:t>
            </w:r>
          </w:p>
        </w:tc>
        <w:tc>
          <w:tcPr>
            <w:tcW w:w="4287" w:type="dxa"/>
            <w:vMerge w:val="restart"/>
          </w:tcPr>
          <w:p w:rsidR="00A256E4" w:rsidRPr="00DC11F5" w:rsidRDefault="00A256E4" w:rsidP="00935672">
            <w:pPr>
              <w:jc w:val="center"/>
              <w:rPr>
                <w:b/>
              </w:rPr>
            </w:pPr>
          </w:p>
          <w:p w:rsidR="00A256E4" w:rsidRPr="00DC11F5" w:rsidRDefault="00A256E4" w:rsidP="00935672">
            <w:pPr>
              <w:jc w:val="center"/>
              <w:rPr>
                <w:b/>
              </w:rPr>
            </w:pPr>
            <w:r w:rsidRPr="00DC11F5">
              <w:rPr>
                <w:b/>
              </w:rPr>
              <w:t>Раздел/тема</w:t>
            </w:r>
          </w:p>
        </w:tc>
        <w:tc>
          <w:tcPr>
            <w:tcW w:w="4537" w:type="dxa"/>
            <w:gridSpan w:val="4"/>
          </w:tcPr>
          <w:p w:rsidR="00A256E4" w:rsidRPr="00DC11F5" w:rsidRDefault="00A256E4" w:rsidP="00935672">
            <w:pPr>
              <w:jc w:val="center"/>
              <w:rPr>
                <w:b/>
              </w:rPr>
            </w:pPr>
            <w:r w:rsidRPr="00DC11F5">
              <w:rPr>
                <w:b/>
              </w:rPr>
              <w:t>Виды учебной работы (в часах)</w:t>
            </w:r>
          </w:p>
        </w:tc>
      </w:tr>
      <w:tr w:rsidR="00A256E4" w:rsidRPr="00DC11F5" w:rsidTr="00450D90">
        <w:tc>
          <w:tcPr>
            <w:tcW w:w="924" w:type="dxa"/>
            <w:vMerge/>
          </w:tcPr>
          <w:p w:rsidR="00A256E4" w:rsidRPr="00DC11F5" w:rsidRDefault="00A256E4" w:rsidP="00935672">
            <w:pPr>
              <w:jc w:val="center"/>
              <w:rPr>
                <w:b/>
              </w:rPr>
            </w:pPr>
          </w:p>
        </w:tc>
        <w:tc>
          <w:tcPr>
            <w:tcW w:w="4287" w:type="dxa"/>
            <w:vMerge/>
          </w:tcPr>
          <w:p w:rsidR="00A256E4" w:rsidRPr="00DC11F5" w:rsidRDefault="00A256E4" w:rsidP="00935672">
            <w:pPr>
              <w:jc w:val="center"/>
              <w:rPr>
                <w:b/>
              </w:rPr>
            </w:pPr>
          </w:p>
        </w:tc>
        <w:tc>
          <w:tcPr>
            <w:tcW w:w="2395" w:type="dxa"/>
            <w:gridSpan w:val="3"/>
          </w:tcPr>
          <w:p w:rsidR="00A256E4" w:rsidRPr="00DC11F5" w:rsidRDefault="00A256E4" w:rsidP="00935672">
            <w:pPr>
              <w:jc w:val="center"/>
              <w:rPr>
                <w:b/>
              </w:rPr>
            </w:pPr>
            <w:r w:rsidRPr="00DC11F5">
              <w:rPr>
                <w:b/>
              </w:rPr>
              <w:t>Аудиторная работа</w:t>
            </w:r>
          </w:p>
        </w:tc>
        <w:tc>
          <w:tcPr>
            <w:tcW w:w="2142" w:type="dxa"/>
            <w:vMerge w:val="restart"/>
          </w:tcPr>
          <w:p w:rsidR="00A256E4" w:rsidRPr="00DC11F5" w:rsidRDefault="00A256E4" w:rsidP="00935672">
            <w:pPr>
              <w:jc w:val="center"/>
              <w:rPr>
                <w:b/>
              </w:rPr>
            </w:pPr>
            <w:r w:rsidRPr="00DC11F5">
              <w:rPr>
                <w:b/>
              </w:rPr>
              <w:t>Самостоятельная работа</w:t>
            </w:r>
          </w:p>
        </w:tc>
      </w:tr>
      <w:tr w:rsidR="00A256E4" w:rsidRPr="00DC11F5" w:rsidTr="00450D90">
        <w:trPr>
          <w:trHeight w:val="481"/>
        </w:trPr>
        <w:tc>
          <w:tcPr>
            <w:tcW w:w="924" w:type="dxa"/>
            <w:vMerge/>
          </w:tcPr>
          <w:p w:rsidR="00A256E4" w:rsidRPr="00DC11F5" w:rsidRDefault="00A256E4" w:rsidP="00935672">
            <w:pPr>
              <w:jc w:val="both"/>
            </w:pPr>
          </w:p>
        </w:tc>
        <w:tc>
          <w:tcPr>
            <w:tcW w:w="4287" w:type="dxa"/>
            <w:vMerge/>
          </w:tcPr>
          <w:p w:rsidR="00A256E4" w:rsidRPr="00DC11F5" w:rsidRDefault="00A256E4" w:rsidP="00935672">
            <w:pPr>
              <w:jc w:val="both"/>
            </w:pPr>
          </w:p>
        </w:tc>
        <w:tc>
          <w:tcPr>
            <w:tcW w:w="850" w:type="dxa"/>
          </w:tcPr>
          <w:p w:rsidR="00A256E4" w:rsidRPr="00DC11F5" w:rsidRDefault="00A256E4" w:rsidP="00935672">
            <w:pPr>
              <w:jc w:val="center"/>
              <w:rPr>
                <w:b/>
              </w:rPr>
            </w:pPr>
            <w:r w:rsidRPr="00DC11F5">
              <w:rPr>
                <w:b/>
              </w:rPr>
              <w:t>ЛЗ</w:t>
            </w:r>
          </w:p>
        </w:tc>
        <w:tc>
          <w:tcPr>
            <w:tcW w:w="707" w:type="dxa"/>
          </w:tcPr>
          <w:p w:rsidR="00A256E4" w:rsidRPr="00DC11F5" w:rsidRDefault="00A256E4" w:rsidP="00935672">
            <w:pPr>
              <w:jc w:val="center"/>
              <w:rPr>
                <w:b/>
              </w:rPr>
            </w:pPr>
            <w:r w:rsidRPr="00DC11F5">
              <w:rPr>
                <w:b/>
              </w:rPr>
              <w:t>ПЗ</w:t>
            </w:r>
          </w:p>
        </w:tc>
        <w:tc>
          <w:tcPr>
            <w:tcW w:w="838" w:type="dxa"/>
          </w:tcPr>
          <w:p w:rsidR="00A256E4" w:rsidRPr="00DC11F5" w:rsidRDefault="00A256E4" w:rsidP="00B97BE2">
            <w:pPr>
              <w:rPr>
                <w:b/>
              </w:rPr>
            </w:pPr>
            <w:r w:rsidRPr="00DC11F5">
              <w:rPr>
                <w:b/>
              </w:rPr>
              <w:t>ЛабЗ</w:t>
            </w:r>
          </w:p>
        </w:tc>
        <w:tc>
          <w:tcPr>
            <w:tcW w:w="2142" w:type="dxa"/>
            <w:vMerge/>
          </w:tcPr>
          <w:p w:rsidR="00A256E4" w:rsidRPr="00DC11F5" w:rsidRDefault="00A256E4" w:rsidP="00935672">
            <w:pPr>
              <w:jc w:val="both"/>
            </w:pPr>
          </w:p>
        </w:tc>
      </w:tr>
      <w:tr w:rsidR="00A256E4" w:rsidRPr="00DC11F5" w:rsidTr="00450D90">
        <w:tc>
          <w:tcPr>
            <w:tcW w:w="924" w:type="dxa"/>
          </w:tcPr>
          <w:p w:rsidR="00A256E4" w:rsidRPr="00DC11F5" w:rsidRDefault="00A256E4" w:rsidP="00814D73">
            <w:pPr>
              <w:pStyle w:val="a3"/>
              <w:numPr>
                <w:ilvl w:val="0"/>
                <w:numId w:val="8"/>
              </w:numPr>
              <w:ind w:left="0"/>
              <w:jc w:val="both"/>
            </w:pPr>
            <w:r>
              <w:t>1</w:t>
            </w:r>
          </w:p>
        </w:tc>
        <w:tc>
          <w:tcPr>
            <w:tcW w:w="4287" w:type="dxa"/>
          </w:tcPr>
          <w:p w:rsidR="00A256E4" w:rsidRPr="007B023B" w:rsidRDefault="00A256E4" w:rsidP="00814D73">
            <w:pPr>
              <w:pStyle w:val="1"/>
              <w:spacing w:after="0" w:line="240" w:lineRule="auto"/>
              <w:ind w:left="0"/>
              <w:jc w:val="both"/>
              <w:rPr>
                <w:rFonts w:ascii="Times New Roman" w:hAnsi="Times New Roman"/>
                <w:color w:val="000000"/>
                <w:spacing w:val="2"/>
                <w:sz w:val="24"/>
                <w:szCs w:val="24"/>
              </w:rPr>
            </w:pPr>
            <w:r w:rsidRPr="006977FB">
              <w:rPr>
                <w:rFonts w:ascii="Times New Roman" w:hAnsi="Times New Roman"/>
                <w:color w:val="000000"/>
                <w:spacing w:val="2"/>
                <w:sz w:val="24"/>
                <w:szCs w:val="24"/>
              </w:rPr>
              <w:t xml:space="preserve">Бюджетные </w:t>
            </w:r>
            <w:r>
              <w:rPr>
                <w:rFonts w:ascii="Times New Roman" w:hAnsi="Times New Roman"/>
                <w:color w:val="000000"/>
                <w:spacing w:val="2"/>
                <w:sz w:val="24"/>
                <w:szCs w:val="24"/>
              </w:rPr>
              <w:t>учреждения</w:t>
            </w:r>
            <w:r w:rsidRPr="006977FB">
              <w:rPr>
                <w:rFonts w:ascii="Times New Roman" w:hAnsi="Times New Roman"/>
                <w:color w:val="000000"/>
                <w:spacing w:val="2"/>
                <w:sz w:val="24"/>
                <w:szCs w:val="24"/>
              </w:rPr>
              <w:t>: сущность, виды, особенности организации финансов.</w:t>
            </w:r>
          </w:p>
        </w:tc>
        <w:tc>
          <w:tcPr>
            <w:tcW w:w="850" w:type="dxa"/>
          </w:tcPr>
          <w:p w:rsidR="00A256E4" w:rsidRPr="00DC11F5" w:rsidRDefault="00A256E4" w:rsidP="00814D73">
            <w:pPr>
              <w:jc w:val="center"/>
            </w:pPr>
            <w:r>
              <w:t>2</w:t>
            </w:r>
          </w:p>
        </w:tc>
        <w:tc>
          <w:tcPr>
            <w:tcW w:w="707" w:type="dxa"/>
          </w:tcPr>
          <w:p w:rsidR="00A256E4" w:rsidRPr="00DC11F5" w:rsidRDefault="00A256E4" w:rsidP="00814D73">
            <w:pPr>
              <w:jc w:val="center"/>
            </w:pPr>
            <w:r>
              <w:t>4</w:t>
            </w:r>
          </w:p>
        </w:tc>
        <w:tc>
          <w:tcPr>
            <w:tcW w:w="838" w:type="dxa"/>
          </w:tcPr>
          <w:p w:rsidR="00A256E4" w:rsidRPr="00DC11F5" w:rsidRDefault="00A256E4" w:rsidP="00814D73">
            <w:pPr>
              <w:jc w:val="center"/>
            </w:pPr>
          </w:p>
        </w:tc>
        <w:tc>
          <w:tcPr>
            <w:tcW w:w="2142" w:type="dxa"/>
          </w:tcPr>
          <w:p w:rsidR="00A256E4" w:rsidRPr="00DC11F5" w:rsidRDefault="00A256E4" w:rsidP="00814D73">
            <w:pPr>
              <w:jc w:val="center"/>
            </w:pPr>
            <w:r>
              <w:t>2</w:t>
            </w:r>
          </w:p>
        </w:tc>
      </w:tr>
      <w:tr w:rsidR="00A256E4" w:rsidRPr="00DC11F5" w:rsidTr="00450D90">
        <w:tc>
          <w:tcPr>
            <w:tcW w:w="924" w:type="dxa"/>
          </w:tcPr>
          <w:p w:rsidR="00A256E4" w:rsidRDefault="00A256E4" w:rsidP="00814D73">
            <w:pPr>
              <w:pStyle w:val="a3"/>
              <w:numPr>
                <w:ilvl w:val="0"/>
                <w:numId w:val="8"/>
              </w:numPr>
              <w:ind w:left="0"/>
              <w:jc w:val="both"/>
            </w:pPr>
            <w:r>
              <w:t>2</w:t>
            </w:r>
          </w:p>
        </w:tc>
        <w:tc>
          <w:tcPr>
            <w:tcW w:w="4287" w:type="dxa"/>
          </w:tcPr>
          <w:p w:rsidR="00A256E4" w:rsidRPr="007B023B" w:rsidRDefault="00A256E4" w:rsidP="00814D73">
            <w:pPr>
              <w:jc w:val="both"/>
            </w:pPr>
            <w:r>
              <w:t>Смета доходов и расходов бюджетного учреждения.</w:t>
            </w:r>
          </w:p>
        </w:tc>
        <w:tc>
          <w:tcPr>
            <w:tcW w:w="850" w:type="dxa"/>
          </w:tcPr>
          <w:p w:rsidR="00A256E4" w:rsidRPr="00DC11F5" w:rsidRDefault="00A256E4" w:rsidP="00814D73">
            <w:pPr>
              <w:jc w:val="center"/>
            </w:pPr>
            <w:r>
              <w:t>2</w:t>
            </w:r>
          </w:p>
        </w:tc>
        <w:tc>
          <w:tcPr>
            <w:tcW w:w="707" w:type="dxa"/>
          </w:tcPr>
          <w:p w:rsidR="00A256E4" w:rsidRPr="00DC11F5" w:rsidRDefault="00A256E4" w:rsidP="00814D73">
            <w:pPr>
              <w:jc w:val="center"/>
            </w:pPr>
            <w:r>
              <w:t>4</w:t>
            </w:r>
          </w:p>
        </w:tc>
        <w:tc>
          <w:tcPr>
            <w:tcW w:w="838" w:type="dxa"/>
          </w:tcPr>
          <w:p w:rsidR="00A256E4" w:rsidRPr="00DC11F5" w:rsidRDefault="00A256E4" w:rsidP="00814D73">
            <w:pPr>
              <w:jc w:val="center"/>
            </w:pPr>
          </w:p>
        </w:tc>
        <w:tc>
          <w:tcPr>
            <w:tcW w:w="2142" w:type="dxa"/>
          </w:tcPr>
          <w:p w:rsidR="00A256E4" w:rsidRPr="00DC11F5" w:rsidRDefault="00A256E4" w:rsidP="00814D73">
            <w:pPr>
              <w:jc w:val="center"/>
            </w:pPr>
            <w:r>
              <w:t>2</w:t>
            </w:r>
          </w:p>
        </w:tc>
      </w:tr>
      <w:tr w:rsidR="00A256E4" w:rsidRPr="00DC11F5" w:rsidTr="00450D90">
        <w:tc>
          <w:tcPr>
            <w:tcW w:w="924" w:type="dxa"/>
          </w:tcPr>
          <w:p w:rsidR="00A256E4" w:rsidRDefault="00A256E4" w:rsidP="00814D73">
            <w:pPr>
              <w:pStyle w:val="a3"/>
              <w:numPr>
                <w:ilvl w:val="0"/>
                <w:numId w:val="8"/>
              </w:numPr>
              <w:ind w:left="0"/>
              <w:jc w:val="both"/>
            </w:pPr>
            <w:r>
              <w:t>3</w:t>
            </w:r>
          </w:p>
        </w:tc>
        <w:tc>
          <w:tcPr>
            <w:tcW w:w="4287" w:type="dxa"/>
          </w:tcPr>
          <w:p w:rsidR="00A256E4" w:rsidRPr="002633BC" w:rsidRDefault="00A256E4" w:rsidP="00814D73">
            <w:r w:rsidRPr="0065106F">
              <w:t>Организация и оплата труда в бюджетных и казенных учреждениях</w:t>
            </w:r>
          </w:p>
        </w:tc>
        <w:tc>
          <w:tcPr>
            <w:tcW w:w="850" w:type="dxa"/>
          </w:tcPr>
          <w:p w:rsidR="00A256E4" w:rsidRPr="00DC11F5" w:rsidRDefault="00A256E4" w:rsidP="00814D73">
            <w:pPr>
              <w:jc w:val="center"/>
            </w:pPr>
            <w:r>
              <w:t>2</w:t>
            </w:r>
          </w:p>
        </w:tc>
        <w:tc>
          <w:tcPr>
            <w:tcW w:w="707" w:type="dxa"/>
          </w:tcPr>
          <w:p w:rsidR="00A256E4" w:rsidRPr="00DC11F5" w:rsidRDefault="00A256E4" w:rsidP="00814D73">
            <w:pPr>
              <w:jc w:val="center"/>
            </w:pPr>
            <w:r>
              <w:t>4</w:t>
            </w:r>
          </w:p>
        </w:tc>
        <w:tc>
          <w:tcPr>
            <w:tcW w:w="838" w:type="dxa"/>
          </w:tcPr>
          <w:p w:rsidR="00A256E4" w:rsidRPr="00DC11F5" w:rsidRDefault="00A256E4" w:rsidP="00814D73">
            <w:pPr>
              <w:jc w:val="center"/>
            </w:pPr>
          </w:p>
        </w:tc>
        <w:tc>
          <w:tcPr>
            <w:tcW w:w="2142" w:type="dxa"/>
          </w:tcPr>
          <w:p w:rsidR="00A256E4" w:rsidRPr="00DC11F5" w:rsidRDefault="00A256E4" w:rsidP="00814D73">
            <w:pPr>
              <w:jc w:val="center"/>
            </w:pPr>
            <w:r>
              <w:t>2</w:t>
            </w:r>
          </w:p>
        </w:tc>
      </w:tr>
      <w:tr w:rsidR="00A256E4" w:rsidRPr="00DC11F5" w:rsidTr="00450D90">
        <w:trPr>
          <w:trHeight w:val="860"/>
        </w:trPr>
        <w:tc>
          <w:tcPr>
            <w:tcW w:w="924" w:type="dxa"/>
          </w:tcPr>
          <w:p w:rsidR="00A256E4" w:rsidRDefault="00A256E4" w:rsidP="00814D73">
            <w:pPr>
              <w:pStyle w:val="a3"/>
              <w:numPr>
                <w:ilvl w:val="0"/>
                <w:numId w:val="8"/>
              </w:numPr>
              <w:ind w:left="0"/>
              <w:jc w:val="both"/>
            </w:pPr>
            <w:r>
              <w:t>4</w:t>
            </w:r>
          </w:p>
        </w:tc>
        <w:tc>
          <w:tcPr>
            <w:tcW w:w="4287" w:type="dxa"/>
          </w:tcPr>
          <w:p w:rsidR="00A256E4" w:rsidRPr="007B023B" w:rsidRDefault="00A256E4" w:rsidP="00F15926">
            <w:pPr>
              <w:autoSpaceDE w:val="0"/>
              <w:autoSpaceDN w:val="0"/>
              <w:jc w:val="both"/>
            </w:pPr>
            <w:r w:rsidRPr="0065106F">
              <w:t xml:space="preserve">Взаимоотношения бюджетных </w:t>
            </w:r>
            <w:r>
              <w:t>учреждений</w:t>
            </w:r>
            <w:r w:rsidRPr="0065106F">
              <w:t xml:space="preserve"> с финансово-кредитной системой.</w:t>
            </w:r>
          </w:p>
        </w:tc>
        <w:tc>
          <w:tcPr>
            <w:tcW w:w="850" w:type="dxa"/>
          </w:tcPr>
          <w:p w:rsidR="00A256E4" w:rsidRPr="00DC11F5" w:rsidRDefault="00A256E4" w:rsidP="00814D73">
            <w:pPr>
              <w:jc w:val="center"/>
            </w:pPr>
            <w:r>
              <w:t>2</w:t>
            </w:r>
          </w:p>
        </w:tc>
        <w:tc>
          <w:tcPr>
            <w:tcW w:w="707" w:type="dxa"/>
          </w:tcPr>
          <w:p w:rsidR="00A256E4" w:rsidRPr="00DC11F5" w:rsidRDefault="00A256E4" w:rsidP="00814D73">
            <w:pPr>
              <w:jc w:val="center"/>
            </w:pPr>
            <w:r>
              <w:t>4</w:t>
            </w:r>
          </w:p>
        </w:tc>
        <w:tc>
          <w:tcPr>
            <w:tcW w:w="838" w:type="dxa"/>
          </w:tcPr>
          <w:p w:rsidR="00A256E4" w:rsidRPr="00DC11F5" w:rsidRDefault="00A256E4" w:rsidP="00814D73">
            <w:pPr>
              <w:jc w:val="center"/>
            </w:pPr>
          </w:p>
        </w:tc>
        <w:tc>
          <w:tcPr>
            <w:tcW w:w="2142" w:type="dxa"/>
          </w:tcPr>
          <w:p w:rsidR="00A256E4" w:rsidRPr="00DC11F5" w:rsidRDefault="00A256E4" w:rsidP="00814D73">
            <w:pPr>
              <w:jc w:val="center"/>
            </w:pPr>
            <w:r>
              <w:t>2</w:t>
            </w:r>
          </w:p>
        </w:tc>
      </w:tr>
      <w:tr w:rsidR="00A256E4" w:rsidRPr="00DC11F5" w:rsidTr="00450D90">
        <w:tc>
          <w:tcPr>
            <w:tcW w:w="924" w:type="dxa"/>
          </w:tcPr>
          <w:p w:rsidR="00A256E4" w:rsidRDefault="00A256E4" w:rsidP="00814D73">
            <w:pPr>
              <w:pStyle w:val="a3"/>
              <w:numPr>
                <w:ilvl w:val="0"/>
                <w:numId w:val="8"/>
              </w:numPr>
              <w:ind w:left="0"/>
              <w:jc w:val="both"/>
            </w:pPr>
            <w:r>
              <w:t>5</w:t>
            </w:r>
          </w:p>
        </w:tc>
        <w:tc>
          <w:tcPr>
            <w:tcW w:w="4287" w:type="dxa"/>
          </w:tcPr>
          <w:p w:rsidR="00A256E4" w:rsidRPr="007B023B" w:rsidRDefault="00A256E4" w:rsidP="00814D73">
            <w:pPr>
              <w:jc w:val="both"/>
            </w:pPr>
            <w:r w:rsidRPr="0065106F">
              <w:t xml:space="preserve">Финансовые ресурсы бюджетных </w:t>
            </w:r>
            <w:r>
              <w:t>учреждений</w:t>
            </w:r>
          </w:p>
        </w:tc>
        <w:tc>
          <w:tcPr>
            <w:tcW w:w="850" w:type="dxa"/>
          </w:tcPr>
          <w:p w:rsidR="00A256E4" w:rsidRDefault="00A256E4" w:rsidP="00814D73">
            <w:pPr>
              <w:jc w:val="center"/>
            </w:pPr>
            <w:r>
              <w:t>2</w:t>
            </w:r>
          </w:p>
        </w:tc>
        <w:tc>
          <w:tcPr>
            <w:tcW w:w="707" w:type="dxa"/>
          </w:tcPr>
          <w:p w:rsidR="00A256E4" w:rsidRDefault="00A256E4" w:rsidP="00814D73">
            <w:pPr>
              <w:jc w:val="center"/>
            </w:pPr>
            <w:r>
              <w:t>4</w:t>
            </w:r>
          </w:p>
        </w:tc>
        <w:tc>
          <w:tcPr>
            <w:tcW w:w="838" w:type="dxa"/>
          </w:tcPr>
          <w:p w:rsidR="00A256E4" w:rsidRPr="00DC11F5" w:rsidRDefault="00A256E4" w:rsidP="00814D73">
            <w:pPr>
              <w:jc w:val="center"/>
            </w:pPr>
          </w:p>
        </w:tc>
        <w:tc>
          <w:tcPr>
            <w:tcW w:w="2142" w:type="dxa"/>
          </w:tcPr>
          <w:p w:rsidR="00A256E4" w:rsidRPr="00DC11F5" w:rsidRDefault="00A256E4" w:rsidP="00814D73">
            <w:pPr>
              <w:jc w:val="center"/>
            </w:pPr>
            <w:r>
              <w:t>2</w:t>
            </w:r>
          </w:p>
        </w:tc>
      </w:tr>
      <w:tr w:rsidR="00A256E4" w:rsidRPr="00DC11F5" w:rsidTr="00450D90">
        <w:tc>
          <w:tcPr>
            <w:tcW w:w="924" w:type="dxa"/>
          </w:tcPr>
          <w:p w:rsidR="00A256E4" w:rsidRDefault="00A256E4" w:rsidP="00814D73">
            <w:pPr>
              <w:pStyle w:val="a3"/>
              <w:numPr>
                <w:ilvl w:val="0"/>
                <w:numId w:val="8"/>
              </w:numPr>
              <w:ind w:left="0"/>
              <w:jc w:val="both"/>
            </w:pPr>
            <w:r>
              <w:t>6</w:t>
            </w:r>
          </w:p>
        </w:tc>
        <w:tc>
          <w:tcPr>
            <w:tcW w:w="4287" w:type="dxa"/>
          </w:tcPr>
          <w:p w:rsidR="00A256E4" w:rsidRPr="007B023B" w:rsidRDefault="00A256E4" w:rsidP="00814D73">
            <w:pPr>
              <w:jc w:val="both"/>
            </w:pPr>
            <w:r>
              <w:t>Расходы бюджетных учреждений</w:t>
            </w:r>
          </w:p>
        </w:tc>
        <w:tc>
          <w:tcPr>
            <w:tcW w:w="850" w:type="dxa"/>
          </w:tcPr>
          <w:p w:rsidR="00A256E4" w:rsidRDefault="00A256E4" w:rsidP="00814D73">
            <w:pPr>
              <w:jc w:val="center"/>
            </w:pPr>
            <w:r>
              <w:t>4</w:t>
            </w:r>
          </w:p>
        </w:tc>
        <w:tc>
          <w:tcPr>
            <w:tcW w:w="707" w:type="dxa"/>
          </w:tcPr>
          <w:p w:rsidR="00A256E4" w:rsidRDefault="00A256E4" w:rsidP="00814D73">
            <w:pPr>
              <w:jc w:val="center"/>
            </w:pPr>
            <w:r>
              <w:t>6</w:t>
            </w:r>
          </w:p>
        </w:tc>
        <w:tc>
          <w:tcPr>
            <w:tcW w:w="838" w:type="dxa"/>
          </w:tcPr>
          <w:p w:rsidR="00A256E4" w:rsidRPr="00DC11F5" w:rsidRDefault="00A256E4" w:rsidP="00814D73">
            <w:pPr>
              <w:jc w:val="center"/>
            </w:pPr>
          </w:p>
        </w:tc>
        <w:tc>
          <w:tcPr>
            <w:tcW w:w="2142" w:type="dxa"/>
          </w:tcPr>
          <w:p w:rsidR="00A256E4" w:rsidRPr="00DC11F5" w:rsidRDefault="00A256E4" w:rsidP="00814D73">
            <w:pPr>
              <w:jc w:val="center"/>
            </w:pPr>
            <w:r>
              <w:t>4</w:t>
            </w:r>
          </w:p>
        </w:tc>
      </w:tr>
      <w:tr w:rsidR="00A256E4" w:rsidRPr="00DC11F5" w:rsidTr="00450D90">
        <w:trPr>
          <w:trHeight w:val="263"/>
        </w:trPr>
        <w:tc>
          <w:tcPr>
            <w:tcW w:w="924" w:type="dxa"/>
          </w:tcPr>
          <w:p w:rsidR="00A256E4" w:rsidRDefault="00A256E4" w:rsidP="00814D73">
            <w:pPr>
              <w:jc w:val="both"/>
            </w:pPr>
            <w:r>
              <w:t>7</w:t>
            </w:r>
          </w:p>
        </w:tc>
        <w:tc>
          <w:tcPr>
            <w:tcW w:w="4287" w:type="dxa"/>
          </w:tcPr>
          <w:p w:rsidR="00A256E4" w:rsidRDefault="00A256E4" w:rsidP="00814D73">
            <w:pPr>
              <w:jc w:val="both"/>
            </w:pPr>
            <w:r>
              <w:t>Реформирование сети бюджетных учреждений</w:t>
            </w:r>
          </w:p>
          <w:p w:rsidR="00A256E4" w:rsidRPr="007B023B" w:rsidRDefault="00A256E4" w:rsidP="00814D73">
            <w:pPr>
              <w:jc w:val="both"/>
            </w:pPr>
          </w:p>
        </w:tc>
        <w:tc>
          <w:tcPr>
            <w:tcW w:w="850" w:type="dxa"/>
          </w:tcPr>
          <w:p w:rsidR="00A256E4" w:rsidRDefault="00A256E4" w:rsidP="00814D73">
            <w:pPr>
              <w:jc w:val="center"/>
            </w:pPr>
            <w:r>
              <w:t>2</w:t>
            </w:r>
          </w:p>
        </w:tc>
        <w:tc>
          <w:tcPr>
            <w:tcW w:w="707" w:type="dxa"/>
          </w:tcPr>
          <w:p w:rsidR="00A256E4" w:rsidRDefault="00A256E4" w:rsidP="00814D73">
            <w:pPr>
              <w:jc w:val="center"/>
            </w:pPr>
            <w:r>
              <w:t>4</w:t>
            </w:r>
          </w:p>
        </w:tc>
        <w:tc>
          <w:tcPr>
            <w:tcW w:w="838" w:type="dxa"/>
          </w:tcPr>
          <w:p w:rsidR="00A256E4" w:rsidRPr="00DC11F5" w:rsidRDefault="00A256E4" w:rsidP="00814D73">
            <w:pPr>
              <w:jc w:val="center"/>
            </w:pPr>
          </w:p>
        </w:tc>
        <w:tc>
          <w:tcPr>
            <w:tcW w:w="2142" w:type="dxa"/>
          </w:tcPr>
          <w:p w:rsidR="00A256E4" w:rsidRDefault="00A256E4" w:rsidP="00814D73">
            <w:pPr>
              <w:jc w:val="center"/>
            </w:pPr>
            <w:r>
              <w:t>2</w:t>
            </w:r>
          </w:p>
        </w:tc>
      </w:tr>
      <w:tr w:rsidR="00A256E4" w:rsidRPr="00DC11F5" w:rsidTr="00450D90">
        <w:trPr>
          <w:trHeight w:val="263"/>
        </w:trPr>
        <w:tc>
          <w:tcPr>
            <w:tcW w:w="924" w:type="dxa"/>
          </w:tcPr>
          <w:p w:rsidR="00A256E4" w:rsidRDefault="00A256E4" w:rsidP="00814D73">
            <w:pPr>
              <w:jc w:val="both"/>
            </w:pPr>
            <w:r>
              <w:t>8</w:t>
            </w:r>
          </w:p>
        </w:tc>
        <w:tc>
          <w:tcPr>
            <w:tcW w:w="4287" w:type="dxa"/>
          </w:tcPr>
          <w:p w:rsidR="00A256E4" w:rsidRDefault="00A256E4" w:rsidP="00814D73">
            <w:pPr>
              <w:jc w:val="both"/>
            </w:pPr>
            <w:r>
              <w:t>Бюджетирование, ориентированное на результаты. Государственное (муниципальное) задание</w:t>
            </w:r>
          </w:p>
          <w:p w:rsidR="00A256E4" w:rsidRPr="007B023B" w:rsidRDefault="00A256E4" w:rsidP="00814D73">
            <w:pPr>
              <w:jc w:val="both"/>
            </w:pPr>
          </w:p>
        </w:tc>
        <w:tc>
          <w:tcPr>
            <w:tcW w:w="850" w:type="dxa"/>
          </w:tcPr>
          <w:p w:rsidR="00A256E4" w:rsidRDefault="00A256E4" w:rsidP="00814D73">
            <w:pPr>
              <w:jc w:val="center"/>
            </w:pPr>
            <w:r>
              <w:t>2</w:t>
            </w:r>
          </w:p>
        </w:tc>
        <w:tc>
          <w:tcPr>
            <w:tcW w:w="707" w:type="dxa"/>
          </w:tcPr>
          <w:p w:rsidR="00A256E4" w:rsidRDefault="00A256E4" w:rsidP="00814D73">
            <w:pPr>
              <w:jc w:val="center"/>
            </w:pPr>
            <w:r>
              <w:t>4</w:t>
            </w:r>
          </w:p>
        </w:tc>
        <w:tc>
          <w:tcPr>
            <w:tcW w:w="838" w:type="dxa"/>
          </w:tcPr>
          <w:p w:rsidR="00A256E4" w:rsidRPr="00DC11F5" w:rsidRDefault="00A256E4" w:rsidP="00814D73">
            <w:pPr>
              <w:jc w:val="center"/>
            </w:pPr>
          </w:p>
        </w:tc>
        <w:tc>
          <w:tcPr>
            <w:tcW w:w="2142" w:type="dxa"/>
          </w:tcPr>
          <w:p w:rsidR="00A256E4" w:rsidRDefault="00A256E4" w:rsidP="00814D73">
            <w:pPr>
              <w:jc w:val="center"/>
            </w:pPr>
            <w:r>
              <w:t>2</w:t>
            </w:r>
          </w:p>
        </w:tc>
      </w:tr>
      <w:tr w:rsidR="00A256E4" w:rsidRPr="00DC11F5" w:rsidTr="00450D90">
        <w:tc>
          <w:tcPr>
            <w:tcW w:w="924" w:type="dxa"/>
          </w:tcPr>
          <w:p w:rsidR="00A256E4" w:rsidRDefault="00A256E4" w:rsidP="00F0399E">
            <w:pPr>
              <w:pStyle w:val="a3"/>
              <w:numPr>
                <w:ilvl w:val="0"/>
                <w:numId w:val="8"/>
              </w:numPr>
              <w:ind w:left="0"/>
              <w:jc w:val="both"/>
            </w:pPr>
          </w:p>
        </w:tc>
        <w:tc>
          <w:tcPr>
            <w:tcW w:w="4287" w:type="dxa"/>
          </w:tcPr>
          <w:p w:rsidR="00A256E4" w:rsidRDefault="00A256E4" w:rsidP="001B0F8A">
            <w:pPr>
              <w:jc w:val="both"/>
              <w:rPr>
                <w:bCs/>
              </w:rPr>
            </w:pPr>
            <w:r>
              <w:rPr>
                <w:bCs/>
              </w:rPr>
              <w:t>Итогов 5 семестре</w:t>
            </w:r>
          </w:p>
        </w:tc>
        <w:tc>
          <w:tcPr>
            <w:tcW w:w="850" w:type="dxa"/>
          </w:tcPr>
          <w:p w:rsidR="00A256E4" w:rsidRDefault="00A256E4" w:rsidP="00935672">
            <w:pPr>
              <w:jc w:val="center"/>
            </w:pPr>
            <w:r>
              <w:t>18</w:t>
            </w:r>
          </w:p>
        </w:tc>
        <w:tc>
          <w:tcPr>
            <w:tcW w:w="707" w:type="dxa"/>
          </w:tcPr>
          <w:p w:rsidR="00A256E4" w:rsidRDefault="00A256E4" w:rsidP="00935672">
            <w:pPr>
              <w:jc w:val="center"/>
            </w:pPr>
            <w:r>
              <w:t>34</w:t>
            </w:r>
          </w:p>
        </w:tc>
        <w:tc>
          <w:tcPr>
            <w:tcW w:w="838" w:type="dxa"/>
          </w:tcPr>
          <w:p w:rsidR="00A256E4" w:rsidRPr="00DC11F5" w:rsidRDefault="00A256E4" w:rsidP="00935672">
            <w:pPr>
              <w:jc w:val="center"/>
            </w:pPr>
          </w:p>
        </w:tc>
        <w:tc>
          <w:tcPr>
            <w:tcW w:w="2142" w:type="dxa"/>
          </w:tcPr>
          <w:p w:rsidR="00A256E4" w:rsidRDefault="00A256E4" w:rsidP="00935672">
            <w:pPr>
              <w:jc w:val="center"/>
            </w:pPr>
            <w:r>
              <w:t>18</w:t>
            </w:r>
          </w:p>
        </w:tc>
      </w:tr>
      <w:tr w:rsidR="00A256E4" w:rsidRPr="00DC11F5" w:rsidTr="00450D90">
        <w:tc>
          <w:tcPr>
            <w:tcW w:w="924" w:type="dxa"/>
          </w:tcPr>
          <w:p w:rsidR="00A256E4" w:rsidRPr="00DC11F5" w:rsidRDefault="00A256E4" w:rsidP="00F15926">
            <w:pPr>
              <w:pStyle w:val="a3"/>
              <w:ind w:left="0"/>
              <w:jc w:val="both"/>
            </w:pPr>
          </w:p>
        </w:tc>
        <w:tc>
          <w:tcPr>
            <w:tcW w:w="4287" w:type="dxa"/>
          </w:tcPr>
          <w:p w:rsidR="00A256E4" w:rsidRPr="00DC11F5" w:rsidRDefault="00A256E4" w:rsidP="00F15926">
            <w:pPr>
              <w:jc w:val="both"/>
            </w:pPr>
            <w:r w:rsidRPr="00DC11F5">
              <w:t xml:space="preserve">Итого </w:t>
            </w:r>
          </w:p>
        </w:tc>
        <w:tc>
          <w:tcPr>
            <w:tcW w:w="850" w:type="dxa"/>
          </w:tcPr>
          <w:p w:rsidR="00A256E4" w:rsidRDefault="00A256E4" w:rsidP="00F15926">
            <w:pPr>
              <w:jc w:val="center"/>
            </w:pPr>
            <w:r>
              <w:t>18</w:t>
            </w:r>
          </w:p>
        </w:tc>
        <w:tc>
          <w:tcPr>
            <w:tcW w:w="707" w:type="dxa"/>
          </w:tcPr>
          <w:p w:rsidR="00A256E4" w:rsidRDefault="00A256E4" w:rsidP="00F15926">
            <w:pPr>
              <w:jc w:val="center"/>
            </w:pPr>
            <w:r>
              <w:t>34</w:t>
            </w:r>
          </w:p>
        </w:tc>
        <w:tc>
          <w:tcPr>
            <w:tcW w:w="838" w:type="dxa"/>
          </w:tcPr>
          <w:p w:rsidR="00A256E4" w:rsidRPr="00DC11F5" w:rsidRDefault="00A256E4" w:rsidP="00F15926">
            <w:pPr>
              <w:jc w:val="center"/>
            </w:pPr>
          </w:p>
        </w:tc>
        <w:tc>
          <w:tcPr>
            <w:tcW w:w="2142" w:type="dxa"/>
          </w:tcPr>
          <w:p w:rsidR="00A256E4" w:rsidRDefault="00A256E4" w:rsidP="00F15926">
            <w:pPr>
              <w:jc w:val="center"/>
            </w:pPr>
            <w:r>
              <w:t>18</w:t>
            </w:r>
          </w:p>
        </w:tc>
      </w:tr>
    </w:tbl>
    <w:p w:rsidR="00A256E4" w:rsidRDefault="00A256E4" w:rsidP="002900BE">
      <w:pPr>
        <w:autoSpaceDE w:val="0"/>
        <w:autoSpaceDN w:val="0"/>
        <w:adjustRightInd w:val="0"/>
        <w:ind w:left="360"/>
        <w:jc w:val="both"/>
      </w:pPr>
    </w:p>
    <w:p w:rsidR="00A256E4" w:rsidRDefault="00A256E4" w:rsidP="00F0399E">
      <w:pPr>
        <w:pStyle w:val="a3"/>
        <w:numPr>
          <w:ilvl w:val="2"/>
          <w:numId w:val="6"/>
        </w:numPr>
        <w:jc w:val="both"/>
        <w:rPr>
          <w:b/>
        </w:rPr>
      </w:pPr>
      <w:r>
        <w:rPr>
          <w:b/>
        </w:rPr>
        <w:t>Очно-</w:t>
      </w:r>
      <w:r w:rsidRPr="00DC11F5">
        <w:rPr>
          <w:b/>
        </w:rPr>
        <w:t>Заочная форма обучения</w:t>
      </w:r>
    </w:p>
    <w:p w:rsidR="00A256E4" w:rsidRDefault="00A256E4" w:rsidP="00F15926">
      <w:pPr>
        <w:pStyle w:val="a3"/>
        <w:ind w:left="1342"/>
        <w:jc w:val="both"/>
        <w:rPr>
          <w:b/>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4287"/>
        <w:gridCol w:w="850"/>
        <w:gridCol w:w="707"/>
        <w:gridCol w:w="838"/>
        <w:gridCol w:w="2142"/>
      </w:tblGrid>
      <w:tr w:rsidR="00A256E4" w:rsidRPr="00DC11F5" w:rsidTr="00450D90">
        <w:tc>
          <w:tcPr>
            <w:tcW w:w="924" w:type="dxa"/>
            <w:vMerge w:val="restart"/>
          </w:tcPr>
          <w:p w:rsidR="00A256E4" w:rsidRPr="00DC11F5" w:rsidRDefault="00A256E4" w:rsidP="0099110D">
            <w:pPr>
              <w:jc w:val="center"/>
              <w:rPr>
                <w:b/>
              </w:rPr>
            </w:pPr>
          </w:p>
          <w:p w:rsidR="00A256E4" w:rsidRPr="00DC11F5" w:rsidRDefault="00A256E4" w:rsidP="0099110D">
            <w:pPr>
              <w:jc w:val="center"/>
              <w:rPr>
                <w:b/>
              </w:rPr>
            </w:pPr>
            <w:r w:rsidRPr="00DC11F5">
              <w:rPr>
                <w:b/>
              </w:rPr>
              <w:t>№ п/п</w:t>
            </w:r>
          </w:p>
        </w:tc>
        <w:tc>
          <w:tcPr>
            <w:tcW w:w="4287" w:type="dxa"/>
            <w:vMerge w:val="restart"/>
          </w:tcPr>
          <w:p w:rsidR="00A256E4" w:rsidRPr="00DC11F5" w:rsidRDefault="00A256E4" w:rsidP="0099110D">
            <w:pPr>
              <w:jc w:val="center"/>
              <w:rPr>
                <w:b/>
              </w:rPr>
            </w:pPr>
          </w:p>
          <w:p w:rsidR="00A256E4" w:rsidRPr="00DC11F5" w:rsidRDefault="00A256E4" w:rsidP="0099110D">
            <w:pPr>
              <w:jc w:val="center"/>
              <w:rPr>
                <w:b/>
              </w:rPr>
            </w:pPr>
            <w:r w:rsidRPr="00DC11F5">
              <w:rPr>
                <w:b/>
              </w:rPr>
              <w:t>Раздел/тема</w:t>
            </w:r>
          </w:p>
        </w:tc>
        <w:tc>
          <w:tcPr>
            <w:tcW w:w="4537" w:type="dxa"/>
            <w:gridSpan w:val="4"/>
          </w:tcPr>
          <w:p w:rsidR="00A256E4" w:rsidRPr="00DC11F5" w:rsidRDefault="00A256E4" w:rsidP="0099110D">
            <w:pPr>
              <w:jc w:val="center"/>
              <w:rPr>
                <w:b/>
              </w:rPr>
            </w:pPr>
            <w:r w:rsidRPr="00DC11F5">
              <w:rPr>
                <w:b/>
              </w:rPr>
              <w:t>Виды учебной работы (в часах)</w:t>
            </w:r>
          </w:p>
        </w:tc>
      </w:tr>
      <w:tr w:rsidR="00A256E4" w:rsidRPr="00DC11F5" w:rsidTr="00450D90">
        <w:tc>
          <w:tcPr>
            <w:tcW w:w="924" w:type="dxa"/>
            <w:vMerge/>
          </w:tcPr>
          <w:p w:rsidR="00A256E4" w:rsidRPr="00DC11F5" w:rsidRDefault="00A256E4" w:rsidP="0099110D">
            <w:pPr>
              <w:jc w:val="center"/>
              <w:rPr>
                <w:b/>
              </w:rPr>
            </w:pPr>
          </w:p>
        </w:tc>
        <w:tc>
          <w:tcPr>
            <w:tcW w:w="4287" w:type="dxa"/>
            <w:vMerge/>
          </w:tcPr>
          <w:p w:rsidR="00A256E4" w:rsidRPr="00DC11F5" w:rsidRDefault="00A256E4" w:rsidP="0099110D">
            <w:pPr>
              <w:jc w:val="center"/>
              <w:rPr>
                <w:b/>
              </w:rPr>
            </w:pPr>
          </w:p>
        </w:tc>
        <w:tc>
          <w:tcPr>
            <w:tcW w:w="2395" w:type="dxa"/>
            <w:gridSpan w:val="3"/>
          </w:tcPr>
          <w:p w:rsidR="00A256E4" w:rsidRPr="00DC11F5" w:rsidRDefault="00A256E4" w:rsidP="0099110D">
            <w:pPr>
              <w:jc w:val="center"/>
              <w:rPr>
                <w:b/>
              </w:rPr>
            </w:pPr>
            <w:r w:rsidRPr="00DC11F5">
              <w:rPr>
                <w:b/>
              </w:rPr>
              <w:t>Аудиторная работа</w:t>
            </w:r>
          </w:p>
        </w:tc>
        <w:tc>
          <w:tcPr>
            <w:tcW w:w="2142" w:type="dxa"/>
            <w:vMerge w:val="restart"/>
          </w:tcPr>
          <w:p w:rsidR="00A256E4" w:rsidRPr="00DC11F5" w:rsidRDefault="00A256E4" w:rsidP="0099110D">
            <w:pPr>
              <w:jc w:val="center"/>
              <w:rPr>
                <w:b/>
              </w:rPr>
            </w:pPr>
            <w:r w:rsidRPr="00DC11F5">
              <w:rPr>
                <w:b/>
              </w:rPr>
              <w:t>Самостоятельная работа</w:t>
            </w:r>
          </w:p>
        </w:tc>
      </w:tr>
      <w:tr w:rsidR="00A256E4" w:rsidRPr="00DC11F5" w:rsidTr="00450D90">
        <w:trPr>
          <w:trHeight w:val="481"/>
        </w:trPr>
        <w:tc>
          <w:tcPr>
            <w:tcW w:w="924" w:type="dxa"/>
            <w:vMerge/>
          </w:tcPr>
          <w:p w:rsidR="00A256E4" w:rsidRPr="00DC11F5" w:rsidRDefault="00A256E4" w:rsidP="0099110D">
            <w:pPr>
              <w:jc w:val="both"/>
            </w:pPr>
          </w:p>
        </w:tc>
        <w:tc>
          <w:tcPr>
            <w:tcW w:w="4287" w:type="dxa"/>
            <w:vMerge/>
          </w:tcPr>
          <w:p w:rsidR="00A256E4" w:rsidRPr="00DC11F5" w:rsidRDefault="00A256E4" w:rsidP="0099110D">
            <w:pPr>
              <w:jc w:val="both"/>
            </w:pPr>
          </w:p>
        </w:tc>
        <w:tc>
          <w:tcPr>
            <w:tcW w:w="850" w:type="dxa"/>
          </w:tcPr>
          <w:p w:rsidR="00A256E4" w:rsidRPr="00DC11F5" w:rsidRDefault="00A256E4" w:rsidP="0099110D">
            <w:pPr>
              <w:jc w:val="center"/>
              <w:rPr>
                <w:b/>
              </w:rPr>
            </w:pPr>
            <w:r w:rsidRPr="00DC11F5">
              <w:rPr>
                <w:b/>
              </w:rPr>
              <w:t>ЛЗ</w:t>
            </w:r>
          </w:p>
        </w:tc>
        <w:tc>
          <w:tcPr>
            <w:tcW w:w="707" w:type="dxa"/>
          </w:tcPr>
          <w:p w:rsidR="00A256E4" w:rsidRPr="00DC11F5" w:rsidRDefault="00A256E4" w:rsidP="0099110D">
            <w:pPr>
              <w:jc w:val="center"/>
              <w:rPr>
                <w:b/>
              </w:rPr>
            </w:pPr>
            <w:r w:rsidRPr="00DC11F5">
              <w:rPr>
                <w:b/>
              </w:rPr>
              <w:t>ПЗ</w:t>
            </w:r>
          </w:p>
        </w:tc>
        <w:tc>
          <w:tcPr>
            <w:tcW w:w="838" w:type="dxa"/>
          </w:tcPr>
          <w:p w:rsidR="00A256E4" w:rsidRPr="00DC11F5" w:rsidRDefault="00A256E4" w:rsidP="0099110D">
            <w:pPr>
              <w:rPr>
                <w:b/>
              </w:rPr>
            </w:pPr>
            <w:r w:rsidRPr="00DC11F5">
              <w:rPr>
                <w:b/>
              </w:rPr>
              <w:t>ЛабЗ</w:t>
            </w:r>
          </w:p>
        </w:tc>
        <w:tc>
          <w:tcPr>
            <w:tcW w:w="2142" w:type="dxa"/>
            <w:vMerge/>
          </w:tcPr>
          <w:p w:rsidR="00A256E4" w:rsidRPr="00DC11F5" w:rsidRDefault="00A256E4" w:rsidP="0099110D">
            <w:pPr>
              <w:jc w:val="both"/>
            </w:pPr>
          </w:p>
        </w:tc>
      </w:tr>
      <w:tr w:rsidR="00A256E4" w:rsidRPr="00DC11F5" w:rsidTr="00450D90">
        <w:tc>
          <w:tcPr>
            <w:tcW w:w="924" w:type="dxa"/>
          </w:tcPr>
          <w:p w:rsidR="00A256E4" w:rsidRPr="00DC11F5" w:rsidRDefault="00A256E4" w:rsidP="00F15926">
            <w:pPr>
              <w:pStyle w:val="a3"/>
              <w:numPr>
                <w:ilvl w:val="0"/>
                <w:numId w:val="8"/>
              </w:numPr>
              <w:ind w:left="0"/>
              <w:jc w:val="both"/>
            </w:pPr>
            <w:r>
              <w:t>1</w:t>
            </w:r>
          </w:p>
        </w:tc>
        <w:tc>
          <w:tcPr>
            <w:tcW w:w="4287" w:type="dxa"/>
          </w:tcPr>
          <w:p w:rsidR="00A256E4" w:rsidRPr="007B023B" w:rsidRDefault="00A256E4" w:rsidP="0099110D">
            <w:pPr>
              <w:pStyle w:val="1"/>
              <w:spacing w:after="0" w:line="240" w:lineRule="auto"/>
              <w:ind w:left="0"/>
              <w:jc w:val="both"/>
              <w:rPr>
                <w:rFonts w:ascii="Times New Roman" w:hAnsi="Times New Roman"/>
                <w:color w:val="000000"/>
                <w:spacing w:val="2"/>
                <w:sz w:val="24"/>
                <w:szCs w:val="24"/>
              </w:rPr>
            </w:pPr>
            <w:r w:rsidRPr="006977FB">
              <w:rPr>
                <w:rFonts w:ascii="Times New Roman" w:hAnsi="Times New Roman"/>
                <w:color w:val="000000"/>
                <w:spacing w:val="2"/>
                <w:sz w:val="24"/>
                <w:szCs w:val="24"/>
              </w:rPr>
              <w:t xml:space="preserve">Бюджетные </w:t>
            </w:r>
            <w:r>
              <w:rPr>
                <w:rFonts w:ascii="Times New Roman" w:hAnsi="Times New Roman"/>
                <w:color w:val="000000"/>
                <w:spacing w:val="2"/>
                <w:sz w:val="24"/>
                <w:szCs w:val="24"/>
              </w:rPr>
              <w:t>учреждения</w:t>
            </w:r>
            <w:r w:rsidRPr="006977FB">
              <w:rPr>
                <w:rFonts w:ascii="Times New Roman" w:hAnsi="Times New Roman"/>
                <w:color w:val="000000"/>
                <w:spacing w:val="2"/>
                <w:sz w:val="24"/>
                <w:szCs w:val="24"/>
              </w:rPr>
              <w:t>: сущность, виды, особенности организации финансов.</w:t>
            </w:r>
          </w:p>
        </w:tc>
        <w:tc>
          <w:tcPr>
            <w:tcW w:w="850" w:type="dxa"/>
          </w:tcPr>
          <w:p w:rsidR="00A256E4" w:rsidRPr="00DC11F5" w:rsidRDefault="00A256E4" w:rsidP="0099110D">
            <w:pPr>
              <w:jc w:val="center"/>
            </w:pPr>
            <w:r>
              <w:t>1</w:t>
            </w:r>
          </w:p>
        </w:tc>
        <w:tc>
          <w:tcPr>
            <w:tcW w:w="707" w:type="dxa"/>
          </w:tcPr>
          <w:p w:rsidR="00A256E4" w:rsidRPr="00DC11F5" w:rsidRDefault="00A256E4" w:rsidP="0099110D">
            <w:pPr>
              <w:jc w:val="center"/>
            </w:pPr>
          </w:p>
        </w:tc>
        <w:tc>
          <w:tcPr>
            <w:tcW w:w="838" w:type="dxa"/>
          </w:tcPr>
          <w:p w:rsidR="00A256E4" w:rsidRPr="00DC11F5" w:rsidRDefault="00A256E4" w:rsidP="0099110D">
            <w:pPr>
              <w:jc w:val="center"/>
            </w:pPr>
          </w:p>
        </w:tc>
        <w:tc>
          <w:tcPr>
            <w:tcW w:w="2142" w:type="dxa"/>
          </w:tcPr>
          <w:p w:rsidR="00A256E4" w:rsidRPr="00DC11F5" w:rsidRDefault="00A256E4" w:rsidP="0099110D">
            <w:pPr>
              <w:jc w:val="center"/>
            </w:pPr>
            <w:r>
              <w:t>4</w:t>
            </w:r>
          </w:p>
        </w:tc>
      </w:tr>
      <w:tr w:rsidR="00A256E4" w:rsidRPr="00DC11F5" w:rsidTr="00450D90">
        <w:tc>
          <w:tcPr>
            <w:tcW w:w="924" w:type="dxa"/>
          </w:tcPr>
          <w:p w:rsidR="00A256E4" w:rsidRDefault="00A256E4" w:rsidP="00F15926">
            <w:pPr>
              <w:pStyle w:val="a3"/>
              <w:numPr>
                <w:ilvl w:val="0"/>
                <w:numId w:val="8"/>
              </w:numPr>
              <w:ind w:left="0"/>
              <w:jc w:val="both"/>
            </w:pPr>
            <w:r>
              <w:t>2</w:t>
            </w:r>
          </w:p>
        </w:tc>
        <w:tc>
          <w:tcPr>
            <w:tcW w:w="4287" w:type="dxa"/>
          </w:tcPr>
          <w:p w:rsidR="00A256E4" w:rsidRPr="007B023B" w:rsidRDefault="00A256E4" w:rsidP="0099110D">
            <w:pPr>
              <w:jc w:val="both"/>
            </w:pPr>
            <w:r>
              <w:t>Смета доходов и расходов бюджетного учреждения.</w:t>
            </w:r>
          </w:p>
        </w:tc>
        <w:tc>
          <w:tcPr>
            <w:tcW w:w="850" w:type="dxa"/>
          </w:tcPr>
          <w:p w:rsidR="00A256E4" w:rsidRPr="00DC11F5" w:rsidRDefault="00A256E4" w:rsidP="0099110D">
            <w:pPr>
              <w:jc w:val="center"/>
            </w:pPr>
            <w:r>
              <w:t>1</w:t>
            </w:r>
          </w:p>
        </w:tc>
        <w:tc>
          <w:tcPr>
            <w:tcW w:w="707" w:type="dxa"/>
          </w:tcPr>
          <w:p w:rsidR="00A256E4" w:rsidRPr="00DC11F5" w:rsidRDefault="00A256E4" w:rsidP="0099110D">
            <w:pPr>
              <w:jc w:val="center"/>
            </w:pPr>
            <w:r>
              <w:t>4</w:t>
            </w:r>
          </w:p>
        </w:tc>
        <w:tc>
          <w:tcPr>
            <w:tcW w:w="838" w:type="dxa"/>
          </w:tcPr>
          <w:p w:rsidR="00A256E4" w:rsidRPr="00DC11F5" w:rsidRDefault="00A256E4" w:rsidP="0099110D">
            <w:pPr>
              <w:jc w:val="center"/>
            </w:pPr>
          </w:p>
        </w:tc>
        <w:tc>
          <w:tcPr>
            <w:tcW w:w="2142" w:type="dxa"/>
          </w:tcPr>
          <w:p w:rsidR="00A256E4" w:rsidRPr="00DC11F5" w:rsidRDefault="00A256E4" w:rsidP="0099110D">
            <w:pPr>
              <w:jc w:val="center"/>
            </w:pPr>
            <w:r>
              <w:t>4</w:t>
            </w:r>
          </w:p>
        </w:tc>
      </w:tr>
      <w:tr w:rsidR="00A256E4" w:rsidRPr="00DC11F5" w:rsidTr="00450D90">
        <w:tc>
          <w:tcPr>
            <w:tcW w:w="924" w:type="dxa"/>
          </w:tcPr>
          <w:p w:rsidR="00A256E4" w:rsidRDefault="00A256E4" w:rsidP="00F15926">
            <w:pPr>
              <w:pStyle w:val="a3"/>
              <w:numPr>
                <w:ilvl w:val="0"/>
                <w:numId w:val="8"/>
              </w:numPr>
              <w:ind w:left="0"/>
              <w:jc w:val="both"/>
            </w:pPr>
            <w:r>
              <w:t>3</w:t>
            </w:r>
          </w:p>
        </w:tc>
        <w:tc>
          <w:tcPr>
            <w:tcW w:w="4287" w:type="dxa"/>
          </w:tcPr>
          <w:p w:rsidR="00A256E4" w:rsidRPr="002633BC" w:rsidRDefault="00A256E4" w:rsidP="0099110D">
            <w:r w:rsidRPr="0065106F">
              <w:t>Организация и оплата труда в бюджетных и казенных учреждениях</w:t>
            </w:r>
          </w:p>
        </w:tc>
        <w:tc>
          <w:tcPr>
            <w:tcW w:w="850" w:type="dxa"/>
          </w:tcPr>
          <w:p w:rsidR="00A256E4" w:rsidRPr="00DC11F5" w:rsidRDefault="00A256E4" w:rsidP="0099110D">
            <w:pPr>
              <w:jc w:val="center"/>
            </w:pPr>
            <w:r>
              <w:t>1</w:t>
            </w:r>
          </w:p>
        </w:tc>
        <w:tc>
          <w:tcPr>
            <w:tcW w:w="707" w:type="dxa"/>
          </w:tcPr>
          <w:p w:rsidR="00A256E4" w:rsidRPr="00DC11F5" w:rsidRDefault="00A256E4" w:rsidP="0099110D">
            <w:pPr>
              <w:jc w:val="center"/>
            </w:pPr>
            <w:r>
              <w:t>4</w:t>
            </w:r>
          </w:p>
        </w:tc>
        <w:tc>
          <w:tcPr>
            <w:tcW w:w="838" w:type="dxa"/>
          </w:tcPr>
          <w:p w:rsidR="00A256E4" w:rsidRPr="00DC11F5" w:rsidRDefault="00A256E4" w:rsidP="0099110D">
            <w:pPr>
              <w:jc w:val="center"/>
            </w:pPr>
          </w:p>
        </w:tc>
        <w:tc>
          <w:tcPr>
            <w:tcW w:w="2142" w:type="dxa"/>
          </w:tcPr>
          <w:p w:rsidR="00A256E4" w:rsidRPr="00DC11F5" w:rsidRDefault="00A256E4" w:rsidP="0099110D">
            <w:pPr>
              <w:jc w:val="center"/>
            </w:pPr>
            <w:r>
              <w:t>4</w:t>
            </w:r>
          </w:p>
        </w:tc>
      </w:tr>
      <w:tr w:rsidR="00A256E4" w:rsidRPr="00DC11F5" w:rsidTr="00450D90">
        <w:trPr>
          <w:trHeight w:val="860"/>
        </w:trPr>
        <w:tc>
          <w:tcPr>
            <w:tcW w:w="924" w:type="dxa"/>
          </w:tcPr>
          <w:p w:rsidR="00A256E4" w:rsidRDefault="00A256E4" w:rsidP="00F15926">
            <w:pPr>
              <w:pStyle w:val="a3"/>
              <w:numPr>
                <w:ilvl w:val="0"/>
                <w:numId w:val="8"/>
              </w:numPr>
              <w:ind w:left="0"/>
              <w:jc w:val="both"/>
            </w:pPr>
            <w:r>
              <w:lastRenderedPageBreak/>
              <w:t>4</w:t>
            </w:r>
          </w:p>
        </w:tc>
        <w:tc>
          <w:tcPr>
            <w:tcW w:w="4287" w:type="dxa"/>
          </w:tcPr>
          <w:p w:rsidR="00A256E4" w:rsidRPr="007B023B" w:rsidRDefault="00A256E4" w:rsidP="0099110D">
            <w:pPr>
              <w:autoSpaceDE w:val="0"/>
              <w:autoSpaceDN w:val="0"/>
              <w:jc w:val="both"/>
            </w:pPr>
            <w:r w:rsidRPr="0065106F">
              <w:t xml:space="preserve">Взаимоотношения бюджетных </w:t>
            </w:r>
            <w:r>
              <w:t>учреждений</w:t>
            </w:r>
            <w:r w:rsidRPr="0065106F">
              <w:t xml:space="preserve"> с финансово-кредитной системой.</w:t>
            </w:r>
          </w:p>
        </w:tc>
        <w:tc>
          <w:tcPr>
            <w:tcW w:w="850" w:type="dxa"/>
          </w:tcPr>
          <w:p w:rsidR="00A256E4" w:rsidRPr="00DC11F5" w:rsidRDefault="00A256E4" w:rsidP="0099110D">
            <w:pPr>
              <w:jc w:val="center"/>
            </w:pPr>
            <w:r>
              <w:t>1</w:t>
            </w:r>
          </w:p>
        </w:tc>
        <w:tc>
          <w:tcPr>
            <w:tcW w:w="707" w:type="dxa"/>
          </w:tcPr>
          <w:p w:rsidR="00A256E4" w:rsidRPr="00DC11F5" w:rsidRDefault="00A256E4" w:rsidP="0099110D">
            <w:pPr>
              <w:jc w:val="center"/>
            </w:pPr>
            <w:r>
              <w:t>4</w:t>
            </w:r>
          </w:p>
        </w:tc>
        <w:tc>
          <w:tcPr>
            <w:tcW w:w="838" w:type="dxa"/>
          </w:tcPr>
          <w:p w:rsidR="00A256E4" w:rsidRPr="00DC11F5" w:rsidRDefault="00A256E4" w:rsidP="0099110D">
            <w:pPr>
              <w:jc w:val="center"/>
            </w:pPr>
          </w:p>
        </w:tc>
        <w:tc>
          <w:tcPr>
            <w:tcW w:w="2142" w:type="dxa"/>
          </w:tcPr>
          <w:p w:rsidR="00A256E4" w:rsidRPr="00DC11F5" w:rsidRDefault="00A256E4" w:rsidP="0099110D">
            <w:pPr>
              <w:jc w:val="center"/>
            </w:pPr>
            <w:r>
              <w:t>4</w:t>
            </w:r>
          </w:p>
        </w:tc>
      </w:tr>
      <w:tr w:rsidR="00A256E4" w:rsidRPr="00DC11F5" w:rsidTr="00450D90">
        <w:tc>
          <w:tcPr>
            <w:tcW w:w="924" w:type="dxa"/>
          </w:tcPr>
          <w:p w:rsidR="00A256E4" w:rsidRDefault="00A256E4" w:rsidP="00F15926">
            <w:pPr>
              <w:pStyle w:val="a3"/>
              <w:numPr>
                <w:ilvl w:val="0"/>
                <w:numId w:val="8"/>
              </w:numPr>
              <w:ind w:left="0"/>
              <w:jc w:val="both"/>
            </w:pPr>
            <w:r>
              <w:t>5</w:t>
            </w:r>
          </w:p>
        </w:tc>
        <w:tc>
          <w:tcPr>
            <w:tcW w:w="4287" w:type="dxa"/>
          </w:tcPr>
          <w:p w:rsidR="00A256E4" w:rsidRPr="007B023B" w:rsidRDefault="00A256E4" w:rsidP="0099110D">
            <w:pPr>
              <w:jc w:val="both"/>
            </w:pPr>
            <w:r w:rsidRPr="0065106F">
              <w:t xml:space="preserve">Финансовые ресурсы бюджетных </w:t>
            </w:r>
            <w:r>
              <w:t>учреждений</w:t>
            </w:r>
          </w:p>
        </w:tc>
        <w:tc>
          <w:tcPr>
            <w:tcW w:w="850" w:type="dxa"/>
          </w:tcPr>
          <w:p w:rsidR="00A256E4" w:rsidRDefault="00A256E4" w:rsidP="0099110D">
            <w:pPr>
              <w:jc w:val="center"/>
            </w:pPr>
            <w:r>
              <w:t>1</w:t>
            </w:r>
          </w:p>
        </w:tc>
        <w:tc>
          <w:tcPr>
            <w:tcW w:w="707" w:type="dxa"/>
          </w:tcPr>
          <w:p w:rsidR="00A256E4" w:rsidRDefault="00A256E4" w:rsidP="0099110D">
            <w:pPr>
              <w:jc w:val="center"/>
            </w:pPr>
            <w:r>
              <w:t>4</w:t>
            </w:r>
          </w:p>
        </w:tc>
        <w:tc>
          <w:tcPr>
            <w:tcW w:w="838" w:type="dxa"/>
          </w:tcPr>
          <w:p w:rsidR="00A256E4" w:rsidRPr="00DC11F5" w:rsidRDefault="00A256E4" w:rsidP="0099110D">
            <w:pPr>
              <w:jc w:val="center"/>
            </w:pPr>
          </w:p>
        </w:tc>
        <w:tc>
          <w:tcPr>
            <w:tcW w:w="2142" w:type="dxa"/>
          </w:tcPr>
          <w:p w:rsidR="00A256E4" w:rsidRPr="00DC11F5" w:rsidRDefault="00A256E4" w:rsidP="0099110D">
            <w:pPr>
              <w:jc w:val="center"/>
            </w:pPr>
            <w:r>
              <w:t>4</w:t>
            </w:r>
          </w:p>
        </w:tc>
      </w:tr>
      <w:tr w:rsidR="00A256E4" w:rsidRPr="00DC11F5" w:rsidTr="00450D90">
        <w:tc>
          <w:tcPr>
            <w:tcW w:w="924" w:type="dxa"/>
          </w:tcPr>
          <w:p w:rsidR="00A256E4" w:rsidRDefault="00A256E4" w:rsidP="00F15926">
            <w:pPr>
              <w:pStyle w:val="a3"/>
              <w:numPr>
                <w:ilvl w:val="0"/>
                <w:numId w:val="8"/>
              </w:numPr>
              <w:ind w:left="0"/>
              <w:jc w:val="both"/>
            </w:pPr>
            <w:r>
              <w:t>6</w:t>
            </w:r>
          </w:p>
        </w:tc>
        <w:tc>
          <w:tcPr>
            <w:tcW w:w="4287" w:type="dxa"/>
          </w:tcPr>
          <w:p w:rsidR="00A256E4" w:rsidRPr="007B023B" w:rsidRDefault="00A256E4" w:rsidP="0099110D">
            <w:pPr>
              <w:jc w:val="both"/>
            </w:pPr>
            <w:r>
              <w:t>Расходы бюджетных учреждений</w:t>
            </w:r>
          </w:p>
        </w:tc>
        <w:tc>
          <w:tcPr>
            <w:tcW w:w="850" w:type="dxa"/>
          </w:tcPr>
          <w:p w:rsidR="00A256E4" w:rsidRDefault="00A256E4" w:rsidP="0099110D">
            <w:pPr>
              <w:jc w:val="center"/>
            </w:pPr>
            <w:r>
              <w:t>2</w:t>
            </w:r>
          </w:p>
        </w:tc>
        <w:tc>
          <w:tcPr>
            <w:tcW w:w="707" w:type="dxa"/>
          </w:tcPr>
          <w:p w:rsidR="00A256E4" w:rsidRDefault="00A256E4" w:rsidP="0099110D">
            <w:pPr>
              <w:jc w:val="center"/>
            </w:pPr>
            <w:r>
              <w:t>4</w:t>
            </w:r>
          </w:p>
        </w:tc>
        <w:tc>
          <w:tcPr>
            <w:tcW w:w="838" w:type="dxa"/>
          </w:tcPr>
          <w:p w:rsidR="00A256E4" w:rsidRPr="00DC11F5" w:rsidRDefault="00A256E4" w:rsidP="0099110D">
            <w:pPr>
              <w:jc w:val="center"/>
            </w:pPr>
          </w:p>
        </w:tc>
        <w:tc>
          <w:tcPr>
            <w:tcW w:w="2142" w:type="dxa"/>
          </w:tcPr>
          <w:p w:rsidR="00A256E4" w:rsidRPr="00DC11F5" w:rsidRDefault="00A256E4" w:rsidP="0099110D">
            <w:pPr>
              <w:jc w:val="center"/>
            </w:pPr>
            <w:r>
              <w:t>4</w:t>
            </w:r>
          </w:p>
        </w:tc>
      </w:tr>
      <w:tr w:rsidR="00A256E4" w:rsidRPr="00DC11F5" w:rsidTr="00450D90">
        <w:trPr>
          <w:trHeight w:val="263"/>
        </w:trPr>
        <w:tc>
          <w:tcPr>
            <w:tcW w:w="924" w:type="dxa"/>
          </w:tcPr>
          <w:p w:rsidR="00A256E4" w:rsidRDefault="00A256E4" w:rsidP="0099110D">
            <w:pPr>
              <w:jc w:val="both"/>
            </w:pPr>
            <w:r>
              <w:t>7</w:t>
            </w:r>
          </w:p>
        </w:tc>
        <w:tc>
          <w:tcPr>
            <w:tcW w:w="4287" w:type="dxa"/>
          </w:tcPr>
          <w:p w:rsidR="00A256E4" w:rsidRDefault="00A256E4" w:rsidP="0099110D">
            <w:pPr>
              <w:jc w:val="both"/>
            </w:pPr>
            <w:r>
              <w:t>Реформирование сети бюджетных учреждений</w:t>
            </w:r>
          </w:p>
          <w:p w:rsidR="00A256E4" w:rsidRPr="007B023B" w:rsidRDefault="00A256E4" w:rsidP="0099110D">
            <w:pPr>
              <w:jc w:val="both"/>
            </w:pPr>
          </w:p>
        </w:tc>
        <w:tc>
          <w:tcPr>
            <w:tcW w:w="850" w:type="dxa"/>
          </w:tcPr>
          <w:p w:rsidR="00A256E4" w:rsidRDefault="00A256E4" w:rsidP="0099110D">
            <w:pPr>
              <w:jc w:val="center"/>
            </w:pPr>
            <w:r>
              <w:t>1</w:t>
            </w:r>
          </w:p>
        </w:tc>
        <w:tc>
          <w:tcPr>
            <w:tcW w:w="707" w:type="dxa"/>
          </w:tcPr>
          <w:p w:rsidR="00A256E4" w:rsidRDefault="00A256E4" w:rsidP="0099110D">
            <w:pPr>
              <w:jc w:val="center"/>
            </w:pPr>
            <w:r>
              <w:t>4</w:t>
            </w:r>
          </w:p>
        </w:tc>
        <w:tc>
          <w:tcPr>
            <w:tcW w:w="838" w:type="dxa"/>
          </w:tcPr>
          <w:p w:rsidR="00A256E4" w:rsidRPr="00DC11F5" w:rsidRDefault="00A256E4" w:rsidP="0099110D">
            <w:pPr>
              <w:jc w:val="center"/>
            </w:pPr>
          </w:p>
        </w:tc>
        <w:tc>
          <w:tcPr>
            <w:tcW w:w="2142" w:type="dxa"/>
          </w:tcPr>
          <w:p w:rsidR="00A256E4" w:rsidRDefault="00A256E4" w:rsidP="0099110D">
            <w:pPr>
              <w:jc w:val="center"/>
            </w:pPr>
            <w:r>
              <w:t>4</w:t>
            </w:r>
          </w:p>
        </w:tc>
      </w:tr>
      <w:tr w:rsidR="00A256E4" w:rsidRPr="00DC11F5" w:rsidTr="00450D90">
        <w:trPr>
          <w:trHeight w:val="263"/>
        </w:trPr>
        <w:tc>
          <w:tcPr>
            <w:tcW w:w="924" w:type="dxa"/>
          </w:tcPr>
          <w:p w:rsidR="00A256E4" w:rsidRDefault="00A256E4" w:rsidP="0099110D">
            <w:pPr>
              <w:jc w:val="both"/>
            </w:pPr>
            <w:r>
              <w:t>8</w:t>
            </w:r>
          </w:p>
        </w:tc>
        <w:tc>
          <w:tcPr>
            <w:tcW w:w="4287" w:type="dxa"/>
          </w:tcPr>
          <w:p w:rsidR="00A256E4" w:rsidRDefault="00A256E4" w:rsidP="0099110D">
            <w:pPr>
              <w:jc w:val="both"/>
            </w:pPr>
            <w:r>
              <w:t>Бюджетирование, ориентированное на результаты. Государственное (муниципальное) задание</w:t>
            </w:r>
          </w:p>
          <w:p w:rsidR="00A256E4" w:rsidRPr="007B023B" w:rsidRDefault="00A256E4" w:rsidP="0099110D">
            <w:pPr>
              <w:jc w:val="both"/>
            </w:pPr>
          </w:p>
        </w:tc>
        <w:tc>
          <w:tcPr>
            <w:tcW w:w="850" w:type="dxa"/>
          </w:tcPr>
          <w:p w:rsidR="00A256E4" w:rsidRDefault="00A256E4" w:rsidP="0099110D">
            <w:pPr>
              <w:jc w:val="center"/>
            </w:pPr>
            <w:r>
              <w:t>2</w:t>
            </w:r>
          </w:p>
        </w:tc>
        <w:tc>
          <w:tcPr>
            <w:tcW w:w="707" w:type="dxa"/>
          </w:tcPr>
          <w:p w:rsidR="00A256E4" w:rsidRDefault="00A256E4" w:rsidP="0099110D">
            <w:pPr>
              <w:jc w:val="center"/>
            </w:pPr>
            <w:r>
              <w:t>4</w:t>
            </w:r>
          </w:p>
        </w:tc>
        <w:tc>
          <w:tcPr>
            <w:tcW w:w="838" w:type="dxa"/>
          </w:tcPr>
          <w:p w:rsidR="00A256E4" w:rsidRPr="00DC11F5" w:rsidRDefault="00A256E4" w:rsidP="0099110D">
            <w:pPr>
              <w:jc w:val="center"/>
            </w:pPr>
          </w:p>
        </w:tc>
        <w:tc>
          <w:tcPr>
            <w:tcW w:w="2142" w:type="dxa"/>
          </w:tcPr>
          <w:p w:rsidR="00A256E4" w:rsidRDefault="00A256E4" w:rsidP="0099110D">
            <w:pPr>
              <w:jc w:val="center"/>
            </w:pPr>
            <w:r>
              <w:t>4</w:t>
            </w:r>
          </w:p>
        </w:tc>
      </w:tr>
      <w:tr w:rsidR="00A256E4" w:rsidRPr="00DC11F5" w:rsidTr="00450D90">
        <w:tc>
          <w:tcPr>
            <w:tcW w:w="924" w:type="dxa"/>
          </w:tcPr>
          <w:p w:rsidR="00A256E4" w:rsidRPr="00DC11F5" w:rsidRDefault="00A256E4" w:rsidP="0099110D">
            <w:pPr>
              <w:pStyle w:val="a3"/>
              <w:ind w:left="0"/>
              <w:jc w:val="both"/>
            </w:pPr>
          </w:p>
        </w:tc>
        <w:tc>
          <w:tcPr>
            <w:tcW w:w="4287" w:type="dxa"/>
          </w:tcPr>
          <w:p w:rsidR="00A256E4" w:rsidRPr="00DC11F5" w:rsidRDefault="00A256E4" w:rsidP="0099110D">
            <w:pPr>
              <w:jc w:val="both"/>
            </w:pPr>
            <w:r w:rsidRPr="00DC11F5">
              <w:t xml:space="preserve">Итого </w:t>
            </w:r>
          </w:p>
        </w:tc>
        <w:tc>
          <w:tcPr>
            <w:tcW w:w="850" w:type="dxa"/>
          </w:tcPr>
          <w:p w:rsidR="00A256E4" w:rsidRDefault="00A256E4" w:rsidP="0099110D">
            <w:pPr>
              <w:jc w:val="center"/>
            </w:pPr>
            <w:r>
              <w:t>10</w:t>
            </w:r>
          </w:p>
        </w:tc>
        <w:tc>
          <w:tcPr>
            <w:tcW w:w="707" w:type="dxa"/>
          </w:tcPr>
          <w:p w:rsidR="00A256E4" w:rsidRDefault="00A256E4" w:rsidP="0099110D">
            <w:pPr>
              <w:jc w:val="center"/>
            </w:pPr>
            <w:r>
              <w:t>28</w:t>
            </w:r>
          </w:p>
        </w:tc>
        <w:tc>
          <w:tcPr>
            <w:tcW w:w="838" w:type="dxa"/>
          </w:tcPr>
          <w:p w:rsidR="00A256E4" w:rsidRPr="00DC11F5" w:rsidRDefault="00A256E4" w:rsidP="0099110D">
            <w:pPr>
              <w:jc w:val="center"/>
            </w:pPr>
          </w:p>
        </w:tc>
        <w:tc>
          <w:tcPr>
            <w:tcW w:w="2142" w:type="dxa"/>
          </w:tcPr>
          <w:p w:rsidR="00A256E4" w:rsidRDefault="00A256E4" w:rsidP="0099110D">
            <w:pPr>
              <w:jc w:val="center"/>
            </w:pPr>
            <w:r>
              <w:t>32</w:t>
            </w:r>
          </w:p>
        </w:tc>
      </w:tr>
    </w:tbl>
    <w:p w:rsidR="00A256E4" w:rsidRDefault="00A256E4" w:rsidP="00F15926">
      <w:pPr>
        <w:pStyle w:val="a3"/>
        <w:ind w:left="1342"/>
        <w:jc w:val="both"/>
        <w:rPr>
          <w:b/>
        </w:rPr>
      </w:pPr>
    </w:p>
    <w:p w:rsidR="00A256E4" w:rsidRPr="00DC11F5" w:rsidRDefault="00A256E4" w:rsidP="00F15926">
      <w:pPr>
        <w:pStyle w:val="a3"/>
        <w:ind w:left="1342"/>
        <w:jc w:val="both"/>
        <w:rPr>
          <w:b/>
        </w:rPr>
      </w:pPr>
    </w:p>
    <w:p w:rsidR="00A256E4" w:rsidRPr="00DC11F5" w:rsidRDefault="00A256E4"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256E4" w:rsidRPr="00DC11F5" w:rsidRDefault="00A256E4" w:rsidP="00D00133">
      <w:pPr>
        <w:autoSpaceDE w:val="0"/>
        <w:autoSpaceDN w:val="0"/>
        <w:adjustRightInd w:val="0"/>
        <w:ind w:left="1440"/>
        <w:jc w:val="center"/>
        <w:rPr>
          <w:b/>
        </w:rPr>
      </w:pPr>
    </w:p>
    <w:p w:rsidR="00A256E4" w:rsidRPr="00DC11F5" w:rsidRDefault="00A256E4" w:rsidP="00F0399E">
      <w:pPr>
        <w:numPr>
          <w:ilvl w:val="2"/>
          <w:numId w:val="7"/>
        </w:numPr>
        <w:autoSpaceDE w:val="0"/>
        <w:autoSpaceDN w:val="0"/>
        <w:adjustRightInd w:val="0"/>
        <w:rPr>
          <w:b/>
        </w:rPr>
      </w:pPr>
      <w:r w:rsidRPr="00DC11F5">
        <w:rPr>
          <w:b/>
        </w:rPr>
        <w:t>Содержание лекционного курса</w:t>
      </w:r>
    </w:p>
    <w:p w:rsidR="00A256E4" w:rsidRPr="00DC11F5" w:rsidRDefault="00A256E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316"/>
      </w:tblGrid>
      <w:tr w:rsidR="00A256E4" w:rsidRPr="00DC11F5" w:rsidTr="00814D73">
        <w:tc>
          <w:tcPr>
            <w:tcW w:w="684" w:type="dxa"/>
          </w:tcPr>
          <w:p w:rsidR="00A256E4" w:rsidRPr="007B023B" w:rsidRDefault="00A256E4" w:rsidP="00935672">
            <w:pPr>
              <w:jc w:val="center"/>
              <w:rPr>
                <w:b/>
              </w:rPr>
            </w:pPr>
            <w:r w:rsidRPr="007B023B">
              <w:rPr>
                <w:b/>
              </w:rPr>
              <w:t>№ п/п</w:t>
            </w:r>
          </w:p>
        </w:tc>
        <w:tc>
          <w:tcPr>
            <w:tcW w:w="2464" w:type="dxa"/>
          </w:tcPr>
          <w:p w:rsidR="00A256E4" w:rsidRPr="007B023B" w:rsidRDefault="00A256E4" w:rsidP="00935672">
            <w:pPr>
              <w:jc w:val="center"/>
              <w:rPr>
                <w:b/>
              </w:rPr>
            </w:pPr>
            <w:r w:rsidRPr="007B023B">
              <w:rPr>
                <w:b/>
              </w:rPr>
              <w:t>Наименование темы (раздела) дисциплины</w:t>
            </w:r>
          </w:p>
        </w:tc>
        <w:tc>
          <w:tcPr>
            <w:tcW w:w="6316" w:type="dxa"/>
          </w:tcPr>
          <w:p w:rsidR="00A256E4" w:rsidRPr="007B023B" w:rsidRDefault="00A256E4" w:rsidP="009658B9">
            <w:pPr>
              <w:jc w:val="center"/>
              <w:rPr>
                <w:b/>
              </w:rPr>
            </w:pPr>
            <w:r w:rsidRPr="007B023B">
              <w:rPr>
                <w:b/>
              </w:rPr>
              <w:t>Содержание лекционного занятия</w:t>
            </w:r>
          </w:p>
        </w:tc>
      </w:tr>
      <w:tr w:rsidR="00A256E4" w:rsidRPr="00DC11F5" w:rsidTr="00814D73">
        <w:tc>
          <w:tcPr>
            <w:tcW w:w="684" w:type="dxa"/>
          </w:tcPr>
          <w:p w:rsidR="00A256E4" w:rsidRPr="007B023B" w:rsidRDefault="00A256E4" w:rsidP="00831E27">
            <w:pPr>
              <w:pStyle w:val="a3"/>
              <w:numPr>
                <w:ilvl w:val="0"/>
                <w:numId w:val="11"/>
              </w:numPr>
            </w:pPr>
          </w:p>
        </w:tc>
        <w:tc>
          <w:tcPr>
            <w:tcW w:w="2464" w:type="dxa"/>
          </w:tcPr>
          <w:p w:rsidR="00A256E4" w:rsidRPr="007B023B" w:rsidRDefault="00A256E4" w:rsidP="006977FB">
            <w:pPr>
              <w:pStyle w:val="1"/>
              <w:spacing w:after="0" w:line="240" w:lineRule="auto"/>
              <w:ind w:left="0"/>
              <w:jc w:val="both"/>
              <w:rPr>
                <w:rFonts w:ascii="Times New Roman" w:hAnsi="Times New Roman"/>
                <w:color w:val="000000"/>
                <w:spacing w:val="2"/>
                <w:sz w:val="24"/>
                <w:szCs w:val="24"/>
              </w:rPr>
            </w:pPr>
            <w:r w:rsidRPr="006977FB">
              <w:rPr>
                <w:rFonts w:ascii="Times New Roman" w:hAnsi="Times New Roman"/>
                <w:color w:val="000000"/>
                <w:spacing w:val="2"/>
                <w:sz w:val="24"/>
                <w:szCs w:val="24"/>
              </w:rPr>
              <w:t xml:space="preserve">Бюджетные </w:t>
            </w:r>
            <w:r>
              <w:rPr>
                <w:rFonts w:ascii="Times New Roman" w:hAnsi="Times New Roman"/>
                <w:color w:val="000000"/>
                <w:spacing w:val="2"/>
                <w:sz w:val="24"/>
                <w:szCs w:val="24"/>
              </w:rPr>
              <w:t>учреждения</w:t>
            </w:r>
            <w:r w:rsidRPr="006977FB">
              <w:rPr>
                <w:rFonts w:ascii="Times New Roman" w:hAnsi="Times New Roman"/>
                <w:color w:val="000000"/>
                <w:spacing w:val="2"/>
                <w:sz w:val="24"/>
                <w:szCs w:val="24"/>
              </w:rPr>
              <w:t>: сущность, виды, особенности организации финансов.</w:t>
            </w:r>
          </w:p>
        </w:tc>
        <w:tc>
          <w:tcPr>
            <w:tcW w:w="6316" w:type="dxa"/>
          </w:tcPr>
          <w:p w:rsidR="00A256E4" w:rsidRDefault="00A256E4" w:rsidP="006977FB">
            <w:pPr>
              <w:ind w:firstLine="567"/>
              <w:jc w:val="both"/>
            </w:pPr>
            <w:r>
              <w:t xml:space="preserve">Система бюджетных учреждений. Определение бюджетного учреждения в БКРФ до 2011 года. Определение бюджетного учреждения в соответствии с Федеральным законом от 12.01.1996 № 7-ФЗ «О некоммерческих организациях». Основные виды деятельности бюджетных учреждений. </w:t>
            </w:r>
          </w:p>
          <w:p w:rsidR="00A256E4" w:rsidRDefault="00A256E4" w:rsidP="0065106F">
            <w:pPr>
              <w:ind w:firstLine="567"/>
              <w:jc w:val="both"/>
            </w:pPr>
            <w:r>
              <w:t xml:space="preserve">Классификация бюджетных организации: в зависимости от выполняемых имифункций (т.е. по роду деятельности); в зависимости от источника финансирования; по источникам формирования средств. </w:t>
            </w:r>
          </w:p>
          <w:p w:rsidR="00A256E4" w:rsidRPr="007B023B" w:rsidRDefault="00A256E4" w:rsidP="0065106F">
            <w:pPr>
              <w:ind w:firstLine="567"/>
              <w:jc w:val="both"/>
            </w:pPr>
            <w:r>
              <w:t xml:space="preserve">Показатели деятельности и система социальных норм и нормативов. Социальная сфера и ее место в расходах бюджетов. Государственные минимальные социальные стандарты. Объекты государственной социальной стандартизации. Показатели деятельности бюджетных учреждений. </w:t>
            </w:r>
          </w:p>
        </w:tc>
      </w:tr>
      <w:tr w:rsidR="00A256E4" w:rsidRPr="00DC11F5" w:rsidTr="00814D73">
        <w:tc>
          <w:tcPr>
            <w:tcW w:w="684" w:type="dxa"/>
          </w:tcPr>
          <w:p w:rsidR="00A256E4" w:rsidRPr="007B023B" w:rsidRDefault="00A256E4" w:rsidP="00831E27">
            <w:pPr>
              <w:pStyle w:val="a3"/>
              <w:numPr>
                <w:ilvl w:val="0"/>
                <w:numId w:val="11"/>
              </w:numPr>
            </w:pPr>
          </w:p>
        </w:tc>
        <w:tc>
          <w:tcPr>
            <w:tcW w:w="2464" w:type="dxa"/>
          </w:tcPr>
          <w:p w:rsidR="00A256E4" w:rsidRPr="007B023B" w:rsidRDefault="00A256E4" w:rsidP="00C8171F">
            <w:pPr>
              <w:jc w:val="both"/>
            </w:pPr>
            <w:r>
              <w:t>Смета доходов и расходов бюджетного учреждения.</w:t>
            </w:r>
          </w:p>
        </w:tc>
        <w:tc>
          <w:tcPr>
            <w:tcW w:w="6316" w:type="dxa"/>
          </w:tcPr>
          <w:p w:rsidR="00A256E4" w:rsidRDefault="00A256E4" w:rsidP="0065106F">
            <w:pPr>
              <w:tabs>
                <w:tab w:val="left" w:pos="851"/>
              </w:tabs>
              <w:ind w:firstLine="567"/>
              <w:jc w:val="both"/>
            </w:pPr>
            <w:r>
              <w:t xml:space="preserve">Сметный порядок финансирования расходов бюджетных учреждений. Смета доходов и расходов, порядок ее составления. Доходы бюджетного учреждения. Расходы бюджетного учреждения. Система оплаты труда работников бюджетной сферы. </w:t>
            </w:r>
          </w:p>
          <w:p w:rsidR="00A256E4" w:rsidRPr="007B023B" w:rsidRDefault="00A256E4" w:rsidP="0065106F">
            <w:pPr>
              <w:tabs>
                <w:tab w:val="left" w:pos="851"/>
              </w:tabs>
              <w:ind w:firstLine="567"/>
              <w:jc w:val="both"/>
            </w:pPr>
          </w:p>
        </w:tc>
      </w:tr>
      <w:tr w:rsidR="00A256E4" w:rsidRPr="00DC11F5" w:rsidTr="00814D73">
        <w:trPr>
          <w:trHeight w:val="3393"/>
        </w:trPr>
        <w:tc>
          <w:tcPr>
            <w:tcW w:w="684" w:type="dxa"/>
          </w:tcPr>
          <w:p w:rsidR="00A256E4" w:rsidRPr="007B023B" w:rsidRDefault="00A256E4" w:rsidP="0065106F">
            <w:pPr>
              <w:pStyle w:val="a3"/>
              <w:numPr>
                <w:ilvl w:val="0"/>
                <w:numId w:val="9"/>
              </w:numPr>
              <w:ind w:left="0"/>
              <w:jc w:val="both"/>
            </w:pPr>
            <w:r w:rsidRPr="007B023B">
              <w:lastRenderedPageBreak/>
              <w:t>3</w:t>
            </w:r>
          </w:p>
        </w:tc>
        <w:tc>
          <w:tcPr>
            <w:tcW w:w="2464" w:type="dxa"/>
          </w:tcPr>
          <w:p w:rsidR="00A256E4" w:rsidRPr="002633BC" w:rsidRDefault="00A256E4" w:rsidP="0065106F">
            <w:r w:rsidRPr="0065106F">
              <w:t>Организация и оплата труда в бюджетных и казенных учреждениях</w:t>
            </w:r>
          </w:p>
        </w:tc>
        <w:tc>
          <w:tcPr>
            <w:tcW w:w="6316" w:type="dxa"/>
          </w:tcPr>
          <w:p w:rsidR="00A256E4" w:rsidRDefault="00A256E4" w:rsidP="00814D73">
            <w:pPr>
              <w:ind w:firstLine="679"/>
              <w:jc w:val="both"/>
            </w:pPr>
            <w:r>
              <w:t>Организация и оплата труда в бюджетных и казенных учреждениях</w:t>
            </w:r>
            <w:r>
              <w:tab/>
              <w:t>Основы трудового законодательства и его применение в бюджетной сфере.</w:t>
            </w:r>
          </w:p>
          <w:p w:rsidR="00A256E4" w:rsidRDefault="00A256E4" w:rsidP="00814D73">
            <w:pPr>
              <w:ind w:firstLine="679"/>
              <w:jc w:val="both"/>
            </w:pPr>
            <w:r>
              <w:t>Переход на новые системы оплаты труда работников государственных (муниципальных) учреждений. Реформирование системы оплаты труда. Учет качества и эффективности труда работников при назначении выплат стимулирующего характера.</w:t>
            </w:r>
          </w:p>
          <w:p w:rsidR="00A256E4" w:rsidRPr="002633BC" w:rsidRDefault="00A256E4" w:rsidP="00814D73">
            <w:pPr>
              <w:ind w:firstLine="679"/>
              <w:jc w:val="both"/>
            </w:pPr>
            <w:r>
              <w:t>Модель перехода на «эффективный контракт» с работниками государственных (муниципальных) учреждений. Показатели и критерии оцени результативности труда работников.</w:t>
            </w:r>
          </w:p>
        </w:tc>
      </w:tr>
      <w:tr w:rsidR="00A256E4" w:rsidRPr="00DC11F5" w:rsidTr="00814D73">
        <w:tc>
          <w:tcPr>
            <w:tcW w:w="684" w:type="dxa"/>
          </w:tcPr>
          <w:p w:rsidR="00A256E4" w:rsidRPr="007B023B" w:rsidRDefault="00A256E4" w:rsidP="00F0399E">
            <w:pPr>
              <w:pStyle w:val="a3"/>
              <w:numPr>
                <w:ilvl w:val="0"/>
                <w:numId w:val="9"/>
              </w:numPr>
              <w:ind w:left="0"/>
              <w:jc w:val="both"/>
            </w:pPr>
            <w:r w:rsidRPr="007B023B">
              <w:t>4</w:t>
            </w:r>
          </w:p>
        </w:tc>
        <w:tc>
          <w:tcPr>
            <w:tcW w:w="2464" w:type="dxa"/>
          </w:tcPr>
          <w:p w:rsidR="00A256E4" w:rsidRDefault="00A256E4" w:rsidP="0065106F">
            <w:pPr>
              <w:autoSpaceDE w:val="0"/>
              <w:autoSpaceDN w:val="0"/>
              <w:jc w:val="both"/>
            </w:pPr>
            <w:r w:rsidRPr="0065106F">
              <w:t xml:space="preserve">Взаимоотношения бюджетных </w:t>
            </w:r>
            <w:r>
              <w:t>учреждений</w:t>
            </w:r>
            <w:r w:rsidRPr="0065106F">
              <w:t xml:space="preserve"> с финансово-кредитной системой.</w:t>
            </w:r>
          </w:p>
          <w:p w:rsidR="00A256E4" w:rsidRPr="007B023B" w:rsidRDefault="00A256E4" w:rsidP="0065106F">
            <w:pPr>
              <w:autoSpaceDE w:val="0"/>
              <w:autoSpaceDN w:val="0"/>
              <w:jc w:val="both"/>
            </w:pPr>
          </w:p>
        </w:tc>
        <w:tc>
          <w:tcPr>
            <w:tcW w:w="6316" w:type="dxa"/>
          </w:tcPr>
          <w:p w:rsidR="00A256E4" w:rsidRDefault="00A256E4" w:rsidP="0065106F">
            <w:pPr>
              <w:ind w:firstLine="567"/>
              <w:jc w:val="both"/>
            </w:pPr>
            <w:r>
              <w:t>Принципы организации финансов бюджетных учреждений. Бюджетные организации как плательщики налогов. Особенности уплаты НДС бюджетными организациями.</w:t>
            </w:r>
          </w:p>
          <w:p w:rsidR="00A256E4" w:rsidRDefault="00A256E4" w:rsidP="0065106F">
            <w:pPr>
              <w:ind w:firstLine="567"/>
              <w:jc w:val="both"/>
            </w:pPr>
            <w:r>
              <w:t>Льготы по налогу. Специфика применения льгот по налогу на имущество организаций.</w:t>
            </w:r>
          </w:p>
          <w:p w:rsidR="00A256E4" w:rsidRDefault="00A256E4" w:rsidP="0065106F">
            <w:pPr>
              <w:ind w:firstLine="567"/>
              <w:jc w:val="both"/>
            </w:pPr>
            <w:r>
              <w:t xml:space="preserve">Бюджетные организации как плательщики страховых взносов в государственные социальные внебюджетные фонды. Особенности уплаты бюджетными организациями страховых взносов в Фонд социального страхования РФ на обязательное социальное страхование от несчастных случаев на производстве и профессиональных заболеваний. </w:t>
            </w:r>
          </w:p>
          <w:p w:rsidR="00A256E4" w:rsidRDefault="00A256E4" w:rsidP="0065106F">
            <w:pPr>
              <w:ind w:firstLine="567"/>
              <w:jc w:val="both"/>
            </w:pPr>
            <w:r>
              <w:t>Взаимоотношения бюджетных организаций с государственными контрольными органами (Счетная палата РФ, Федеральное казначейство, Федеральная служба финансовобюджетного надзора) и специализированными органами контроля (контрольно-счетные палаты субъектов РФ, контрольно-ревизионные управления финансовых органов субъектов РФ, казначейства и специализированные структуры при правительстве), а также со специальными службами, осуществляющими контроль за использованием средств муниципалитета.</w:t>
            </w:r>
          </w:p>
          <w:p w:rsidR="00A256E4" w:rsidRPr="007B023B" w:rsidRDefault="00A256E4" w:rsidP="0065106F">
            <w:pPr>
              <w:ind w:firstLine="567"/>
              <w:jc w:val="both"/>
            </w:pPr>
          </w:p>
        </w:tc>
      </w:tr>
      <w:tr w:rsidR="00A256E4" w:rsidRPr="00DC11F5" w:rsidTr="00814D73">
        <w:tc>
          <w:tcPr>
            <w:tcW w:w="684" w:type="dxa"/>
          </w:tcPr>
          <w:p w:rsidR="00A256E4" w:rsidRPr="007B023B" w:rsidRDefault="00A256E4" w:rsidP="00F0399E">
            <w:pPr>
              <w:pStyle w:val="a3"/>
              <w:numPr>
                <w:ilvl w:val="0"/>
                <w:numId w:val="9"/>
              </w:numPr>
              <w:ind w:left="0"/>
              <w:jc w:val="both"/>
            </w:pPr>
            <w:r w:rsidRPr="007B023B">
              <w:t>5</w:t>
            </w:r>
          </w:p>
        </w:tc>
        <w:tc>
          <w:tcPr>
            <w:tcW w:w="2464" w:type="dxa"/>
          </w:tcPr>
          <w:p w:rsidR="00A256E4" w:rsidRPr="007B023B" w:rsidRDefault="00A256E4" w:rsidP="00814D73">
            <w:pPr>
              <w:jc w:val="both"/>
            </w:pPr>
            <w:r w:rsidRPr="0065106F">
              <w:t xml:space="preserve">Финансовые ресурсы бюджетных </w:t>
            </w:r>
            <w:r>
              <w:t>учреждений</w:t>
            </w:r>
          </w:p>
        </w:tc>
        <w:tc>
          <w:tcPr>
            <w:tcW w:w="6316" w:type="dxa"/>
          </w:tcPr>
          <w:p w:rsidR="00A256E4" w:rsidRPr="0065106F" w:rsidRDefault="00A256E4" w:rsidP="00814D73">
            <w:pPr>
              <w:pStyle w:val="a7"/>
              <w:ind w:firstLine="537"/>
              <w:jc w:val="both"/>
              <w:rPr>
                <w:rFonts w:ascii="Times New Roman" w:hAnsi="Times New Roman"/>
                <w:color w:val="auto"/>
                <w:sz w:val="24"/>
                <w:szCs w:val="24"/>
              </w:rPr>
            </w:pPr>
            <w:r w:rsidRPr="0065106F">
              <w:rPr>
                <w:rFonts w:ascii="Times New Roman" w:hAnsi="Times New Roman"/>
                <w:color w:val="auto"/>
                <w:sz w:val="24"/>
                <w:szCs w:val="24"/>
              </w:rPr>
              <w:t xml:space="preserve">Понятие финансовых ресурсов бюджетных </w:t>
            </w:r>
            <w:r>
              <w:rPr>
                <w:rFonts w:ascii="Times New Roman" w:hAnsi="Times New Roman"/>
                <w:color w:val="auto"/>
                <w:sz w:val="24"/>
                <w:szCs w:val="24"/>
              </w:rPr>
              <w:t>учреждений</w:t>
            </w:r>
            <w:r w:rsidRPr="0065106F">
              <w:rPr>
                <w:rFonts w:ascii="Times New Roman" w:hAnsi="Times New Roman"/>
                <w:color w:val="auto"/>
                <w:sz w:val="24"/>
                <w:szCs w:val="24"/>
              </w:rPr>
              <w:t>. Основные виды финансовых ресурсов бюджетных организаций. Принципы бюджетного финансирования.</w:t>
            </w:r>
          </w:p>
          <w:p w:rsidR="00A256E4" w:rsidRPr="0065106F" w:rsidRDefault="00A256E4" w:rsidP="00814D73">
            <w:pPr>
              <w:pStyle w:val="a7"/>
              <w:ind w:firstLine="537"/>
              <w:jc w:val="both"/>
              <w:rPr>
                <w:rFonts w:ascii="Times New Roman" w:hAnsi="Times New Roman"/>
                <w:color w:val="auto"/>
                <w:sz w:val="24"/>
                <w:szCs w:val="24"/>
              </w:rPr>
            </w:pPr>
            <w:r w:rsidRPr="0065106F">
              <w:rPr>
                <w:rFonts w:ascii="Times New Roman" w:hAnsi="Times New Roman"/>
                <w:color w:val="auto"/>
                <w:sz w:val="24"/>
                <w:szCs w:val="24"/>
              </w:rPr>
              <w:t xml:space="preserve">Два способа бюджетного финансирования: финансирование по системе «нетто- бюджет»,при котором бюджетное финансирование выделяется на довольно ограниченный круг затрат, предусмотренных утвержденным бюджетом; финансирование по системе «бруттобюджет», которое применяется для организаций, полностью находящихся на бюджетномфинансировании. </w:t>
            </w:r>
          </w:p>
          <w:p w:rsidR="00A256E4" w:rsidRPr="007B023B" w:rsidRDefault="00A256E4" w:rsidP="00814D73">
            <w:pPr>
              <w:pStyle w:val="a7"/>
              <w:ind w:firstLine="537"/>
              <w:jc w:val="both"/>
              <w:rPr>
                <w:rFonts w:ascii="Times New Roman" w:hAnsi="Times New Roman"/>
                <w:color w:val="auto"/>
                <w:sz w:val="24"/>
                <w:szCs w:val="24"/>
              </w:rPr>
            </w:pPr>
            <w:r w:rsidRPr="0065106F">
              <w:rPr>
                <w:rFonts w:ascii="Times New Roman" w:hAnsi="Times New Roman"/>
                <w:color w:val="auto"/>
                <w:sz w:val="24"/>
                <w:szCs w:val="24"/>
              </w:rPr>
              <w:lastRenderedPageBreak/>
              <w:t xml:space="preserve">Собственные средства бюджетных организаций, источники. Цель формированияфинансовых ресурсов бюджетных организаций. </w:t>
            </w:r>
          </w:p>
        </w:tc>
      </w:tr>
      <w:tr w:rsidR="00A256E4" w:rsidRPr="00DC11F5" w:rsidTr="00814D73">
        <w:tc>
          <w:tcPr>
            <w:tcW w:w="684" w:type="dxa"/>
          </w:tcPr>
          <w:p w:rsidR="00A256E4" w:rsidRPr="007B023B" w:rsidRDefault="00A256E4" w:rsidP="00F0399E">
            <w:pPr>
              <w:pStyle w:val="a3"/>
              <w:numPr>
                <w:ilvl w:val="0"/>
                <w:numId w:val="9"/>
              </w:numPr>
              <w:ind w:left="0"/>
              <w:jc w:val="both"/>
            </w:pPr>
            <w:r w:rsidRPr="007B023B">
              <w:lastRenderedPageBreak/>
              <w:t>6</w:t>
            </w:r>
          </w:p>
        </w:tc>
        <w:tc>
          <w:tcPr>
            <w:tcW w:w="2464" w:type="dxa"/>
          </w:tcPr>
          <w:p w:rsidR="00A256E4" w:rsidRPr="007B023B" w:rsidRDefault="00A256E4" w:rsidP="00CF6B2C">
            <w:pPr>
              <w:jc w:val="both"/>
            </w:pPr>
            <w:r>
              <w:t>Расходы бюджетных учреждений</w:t>
            </w:r>
          </w:p>
        </w:tc>
        <w:tc>
          <w:tcPr>
            <w:tcW w:w="6316" w:type="dxa"/>
          </w:tcPr>
          <w:p w:rsidR="00A256E4" w:rsidRDefault="00A256E4" w:rsidP="00814D73">
            <w:pPr>
              <w:ind w:firstLine="708"/>
              <w:jc w:val="both"/>
            </w:pPr>
            <w:r>
              <w:t xml:space="preserve">Расходование средств бюджетными учреждениями на основе сметы, которая составляется в соответствии с действующей бюджетной классификацией (Классификация операций сектора государственного управления). Цель планирования расходов в бюджетных организациях. Основные сметы расходов: индивидуальные; общие; сметы расходов на централизованные мероприятия; сводные. Составные части сметы: реквизиты организации; свод расходов; свод доходов; производственные показатели учреждения; расчеты, обосновывающие заявленные расходы. </w:t>
            </w:r>
          </w:p>
          <w:p w:rsidR="00A256E4" w:rsidRPr="007B023B" w:rsidRDefault="00A256E4" w:rsidP="00814D73">
            <w:pPr>
              <w:ind w:firstLine="708"/>
              <w:jc w:val="both"/>
            </w:pPr>
            <w:r>
              <w:t xml:space="preserve">  Методы планирования бюджетных расходов, их характеристика. Программноцелевой метод бюджетного планирования. Нормативный метод планирования расходов и выплат. Виды установленных норм: 1) денежное выражение натуральных показателей удовлетворения социальных потребностей; 2) нормы индивидуальных выплат; 3) нормы, в основе которых лежат средние статистические величины расходов за ряд лет, а также материально-финансовые возможности общества в конкретном периоде. Обязательные и факультативные нормы. Простые и укрупненные бюджетные нормы. </w:t>
            </w:r>
          </w:p>
        </w:tc>
      </w:tr>
      <w:tr w:rsidR="00A256E4" w:rsidRPr="00DC11F5" w:rsidTr="00814D73">
        <w:tc>
          <w:tcPr>
            <w:tcW w:w="684" w:type="dxa"/>
          </w:tcPr>
          <w:p w:rsidR="00A256E4" w:rsidRPr="007B023B" w:rsidRDefault="00A256E4" w:rsidP="00F0399E">
            <w:pPr>
              <w:pStyle w:val="a3"/>
              <w:numPr>
                <w:ilvl w:val="0"/>
                <w:numId w:val="9"/>
              </w:numPr>
              <w:ind w:left="0"/>
              <w:jc w:val="both"/>
            </w:pPr>
            <w:r w:rsidRPr="007B023B">
              <w:t>7</w:t>
            </w:r>
          </w:p>
        </w:tc>
        <w:tc>
          <w:tcPr>
            <w:tcW w:w="2464" w:type="dxa"/>
          </w:tcPr>
          <w:p w:rsidR="00A256E4" w:rsidRDefault="00A256E4" w:rsidP="00814D73">
            <w:pPr>
              <w:jc w:val="both"/>
            </w:pPr>
            <w:r>
              <w:t>Реформирование сети бюджетных учреждений</w:t>
            </w:r>
          </w:p>
          <w:p w:rsidR="00A256E4" w:rsidRPr="007B023B" w:rsidRDefault="00A256E4" w:rsidP="00CF6B2C">
            <w:pPr>
              <w:jc w:val="both"/>
            </w:pPr>
          </w:p>
        </w:tc>
        <w:tc>
          <w:tcPr>
            <w:tcW w:w="6316" w:type="dxa"/>
          </w:tcPr>
          <w:p w:rsidR="00A256E4" w:rsidRDefault="00A256E4" w:rsidP="00814D73">
            <w:pPr>
              <w:ind w:firstLine="537"/>
              <w:jc w:val="both"/>
            </w:pPr>
            <w:r>
              <w:t xml:space="preserve">Реформа бюджетной сферы, ее основные направления. Реструктуризация сети  бюджетных учреждений путем изменения статуса бюджетных учреждений и образования на их основе автономных учреждений. Правовая основа создания автономных учреждений - Федеральный закон от 03.11.2006 г. № 174-ФЗ «Об автономных учреждениях». Понятие автономного учреждения. Режим экономической деятельности автономных учреждений, источники финансирования деятельности автономных учреждений и права по использованию полученных средств. Установление учредителем государственного (муниципального) задания автономному учреждению. </w:t>
            </w:r>
          </w:p>
          <w:p w:rsidR="00A256E4" w:rsidRPr="007B023B" w:rsidRDefault="00A256E4" w:rsidP="00814D73">
            <w:pPr>
              <w:ind w:firstLine="537"/>
              <w:jc w:val="both"/>
            </w:pPr>
            <w:r>
              <w:t xml:space="preserve">Понятие казенного учреждения как нового типа учреждения с 2011 года, особенности их деятельности. Расширение полномочий бюджетных организаций в связи с реформированием бюджетной сферы. </w:t>
            </w:r>
          </w:p>
        </w:tc>
      </w:tr>
      <w:tr w:rsidR="00A256E4" w:rsidRPr="00DC11F5" w:rsidTr="00814D73">
        <w:tc>
          <w:tcPr>
            <w:tcW w:w="684" w:type="dxa"/>
          </w:tcPr>
          <w:p w:rsidR="00A256E4" w:rsidRPr="007B023B" w:rsidRDefault="00A256E4" w:rsidP="00F0399E">
            <w:pPr>
              <w:pStyle w:val="a3"/>
              <w:numPr>
                <w:ilvl w:val="0"/>
                <w:numId w:val="9"/>
              </w:numPr>
              <w:ind w:left="0"/>
              <w:jc w:val="both"/>
            </w:pPr>
            <w:r w:rsidRPr="007B023B">
              <w:t>8</w:t>
            </w:r>
          </w:p>
        </w:tc>
        <w:tc>
          <w:tcPr>
            <w:tcW w:w="2464" w:type="dxa"/>
          </w:tcPr>
          <w:p w:rsidR="00A256E4" w:rsidRDefault="00A256E4" w:rsidP="00814D73">
            <w:pPr>
              <w:jc w:val="both"/>
            </w:pPr>
            <w:r>
              <w:t xml:space="preserve">Бюджетирование, ориентированное на результаты. Государственное (муниципальное) </w:t>
            </w:r>
            <w:r>
              <w:lastRenderedPageBreak/>
              <w:t>задание</w:t>
            </w:r>
          </w:p>
          <w:p w:rsidR="00A256E4" w:rsidRPr="007B023B" w:rsidRDefault="00A256E4" w:rsidP="00CF6B2C">
            <w:pPr>
              <w:jc w:val="both"/>
            </w:pPr>
          </w:p>
        </w:tc>
        <w:tc>
          <w:tcPr>
            <w:tcW w:w="6316" w:type="dxa"/>
          </w:tcPr>
          <w:p w:rsidR="00A256E4" w:rsidRDefault="00A256E4" w:rsidP="00814D73">
            <w:pPr>
              <w:ind w:firstLine="567"/>
              <w:jc w:val="both"/>
            </w:pPr>
            <w:r>
              <w:lastRenderedPageBreak/>
              <w:t>Сущность бюджетирования, ориентированного на результаты. Специфика БОР и последствия его внедрения в процесс финансового обеспечения бюджетных организаций.</w:t>
            </w:r>
          </w:p>
          <w:p w:rsidR="00A256E4" w:rsidRDefault="00A256E4" w:rsidP="00814D73">
            <w:pPr>
              <w:ind w:firstLine="567"/>
              <w:jc w:val="both"/>
            </w:pPr>
            <w:r>
              <w:t xml:space="preserve">Внедрение БОР на муниципальном уровне. </w:t>
            </w:r>
            <w:r>
              <w:lastRenderedPageBreak/>
              <w:t xml:space="preserve">Положение о муниципальной бюджетной услуге, в котором устанавливаются объект и субъект муниципальной услуги; норматив финансовых затрат на предоставление муниципальной услуги; описание муниципальной услуги; муниципальное бюджетное задание. </w:t>
            </w:r>
          </w:p>
          <w:p w:rsidR="00A256E4" w:rsidRDefault="00A256E4" w:rsidP="00814D73">
            <w:pPr>
              <w:ind w:firstLine="567"/>
              <w:jc w:val="both"/>
            </w:pPr>
            <w:r>
              <w:t>Разработка реестра муниципальных услуг. Порядок проведения ежегодной оценки потребности в предоставлении муниципальных услуг. Учет результатов оценки потребности в муниципальных услугах при формировании расходной части бюджета города.</w:t>
            </w:r>
          </w:p>
          <w:p w:rsidR="00A256E4" w:rsidRPr="007B023B" w:rsidRDefault="00A256E4" w:rsidP="00814D73">
            <w:pPr>
              <w:ind w:firstLine="567"/>
              <w:jc w:val="both"/>
            </w:pPr>
            <w:r>
              <w:t xml:space="preserve">Порядок формирования, размещения и контроля исполнения муниципального задания на оказание муниципальных услуг вводится в целях обеспечения соответствия объемов и порядка оказания муниципальных услуг объему финансовых средств на их оказание. Понятие государственного задания, его структура. Порядок формирования, финансового обеспечения и контроля исполнения муниципального задания. </w:t>
            </w:r>
          </w:p>
        </w:tc>
      </w:tr>
    </w:tbl>
    <w:p w:rsidR="00A256E4" w:rsidRPr="00DC11F5" w:rsidRDefault="00A256E4" w:rsidP="00D00133">
      <w:pPr>
        <w:autoSpaceDE w:val="0"/>
        <w:autoSpaceDN w:val="0"/>
        <w:adjustRightInd w:val="0"/>
        <w:jc w:val="center"/>
      </w:pPr>
    </w:p>
    <w:p w:rsidR="00A256E4" w:rsidRPr="00DC11F5" w:rsidRDefault="00A256E4" w:rsidP="0099483A">
      <w:pPr>
        <w:autoSpaceDE w:val="0"/>
        <w:autoSpaceDN w:val="0"/>
        <w:adjustRightInd w:val="0"/>
        <w:rPr>
          <w:b/>
        </w:rPr>
      </w:pPr>
      <w:r w:rsidRPr="00DC11F5">
        <w:rPr>
          <w:b/>
        </w:rPr>
        <w:t>4.2.2. Содержание практических занятий</w:t>
      </w:r>
    </w:p>
    <w:p w:rsidR="00A256E4" w:rsidRPr="00DC11F5" w:rsidRDefault="00A256E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256E4" w:rsidRPr="002D0F2F" w:rsidTr="006774E3">
        <w:tc>
          <w:tcPr>
            <w:tcW w:w="817" w:type="dxa"/>
          </w:tcPr>
          <w:p w:rsidR="00A256E4" w:rsidRPr="002D0F2F" w:rsidRDefault="00A256E4" w:rsidP="00A96FF5">
            <w:pPr>
              <w:jc w:val="center"/>
              <w:rPr>
                <w:b/>
              </w:rPr>
            </w:pPr>
            <w:r w:rsidRPr="002D0F2F">
              <w:rPr>
                <w:b/>
              </w:rPr>
              <w:t>№ п/п</w:t>
            </w:r>
          </w:p>
        </w:tc>
        <w:tc>
          <w:tcPr>
            <w:tcW w:w="2410" w:type="dxa"/>
          </w:tcPr>
          <w:p w:rsidR="00A256E4" w:rsidRPr="002D0F2F" w:rsidRDefault="00A256E4" w:rsidP="00A96FF5">
            <w:pPr>
              <w:jc w:val="center"/>
              <w:rPr>
                <w:b/>
              </w:rPr>
            </w:pPr>
            <w:r w:rsidRPr="002D0F2F">
              <w:rPr>
                <w:b/>
              </w:rPr>
              <w:t>Наименование темы (раздела) дисциплины</w:t>
            </w:r>
          </w:p>
        </w:tc>
        <w:tc>
          <w:tcPr>
            <w:tcW w:w="6344" w:type="dxa"/>
          </w:tcPr>
          <w:p w:rsidR="00A256E4" w:rsidRPr="002D0F2F" w:rsidRDefault="00A256E4" w:rsidP="002D0F2F">
            <w:pPr>
              <w:jc w:val="center"/>
              <w:rPr>
                <w:b/>
              </w:rPr>
            </w:pPr>
            <w:r w:rsidRPr="002D0F2F">
              <w:rPr>
                <w:b/>
              </w:rPr>
              <w:t>Содержание п</w:t>
            </w:r>
            <w:r>
              <w:rPr>
                <w:b/>
              </w:rPr>
              <w:t>рактического занятия</w:t>
            </w:r>
          </w:p>
        </w:tc>
      </w:tr>
      <w:tr w:rsidR="00A256E4" w:rsidRPr="002D0F2F" w:rsidTr="006774E3">
        <w:tc>
          <w:tcPr>
            <w:tcW w:w="817" w:type="dxa"/>
          </w:tcPr>
          <w:p w:rsidR="00A256E4" w:rsidRPr="002D0F2F" w:rsidRDefault="00A256E4" w:rsidP="001131B8">
            <w:pPr>
              <w:pStyle w:val="a3"/>
              <w:ind w:left="0"/>
            </w:pPr>
            <w:r>
              <w:t>1.</w:t>
            </w:r>
          </w:p>
        </w:tc>
        <w:tc>
          <w:tcPr>
            <w:tcW w:w="2410" w:type="dxa"/>
          </w:tcPr>
          <w:p w:rsidR="00A256E4" w:rsidRPr="007B023B" w:rsidRDefault="00A256E4" w:rsidP="001131B8">
            <w:pPr>
              <w:pStyle w:val="1"/>
              <w:spacing w:after="0" w:line="240" w:lineRule="auto"/>
              <w:ind w:left="0"/>
              <w:jc w:val="both"/>
              <w:rPr>
                <w:rFonts w:ascii="Times New Roman" w:hAnsi="Times New Roman"/>
                <w:color w:val="000000"/>
                <w:spacing w:val="2"/>
                <w:sz w:val="24"/>
                <w:szCs w:val="24"/>
              </w:rPr>
            </w:pPr>
            <w:r w:rsidRPr="006977FB">
              <w:rPr>
                <w:rFonts w:ascii="Times New Roman" w:hAnsi="Times New Roman"/>
                <w:color w:val="000000"/>
                <w:spacing w:val="2"/>
                <w:sz w:val="24"/>
                <w:szCs w:val="24"/>
              </w:rPr>
              <w:t xml:space="preserve">Бюджетные </w:t>
            </w:r>
            <w:r>
              <w:rPr>
                <w:rFonts w:ascii="Times New Roman" w:hAnsi="Times New Roman"/>
                <w:color w:val="000000"/>
                <w:spacing w:val="2"/>
                <w:sz w:val="24"/>
                <w:szCs w:val="24"/>
              </w:rPr>
              <w:t>учреждения</w:t>
            </w:r>
            <w:r w:rsidRPr="006977FB">
              <w:rPr>
                <w:rFonts w:ascii="Times New Roman" w:hAnsi="Times New Roman"/>
                <w:color w:val="000000"/>
                <w:spacing w:val="2"/>
                <w:sz w:val="24"/>
                <w:szCs w:val="24"/>
              </w:rPr>
              <w:t>: сущность, виды, особенности организации финансов.</w:t>
            </w:r>
          </w:p>
        </w:tc>
        <w:tc>
          <w:tcPr>
            <w:tcW w:w="6344" w:type="dxa"/>
          </w:tcPr>
          <w:p w:rsidR="00A256E4" w:rsidRDefault="00A256E4" w:rsidP="001131B8">
            <w:pPr>
              <w:jc w:val="both"/>
            </w:pPr>
            <w:r>
              <w:t xml:space="preserve">Система бюджетных учреждений. </w:t>
            </w:r>
          </w:p>
          <w:p w:rsidR="00A256E4" w:rsidRDefault="00A256E4" w:rsidP="001131B8">
            <w:pPr>
              <w:jc w:val="both"/>
            </w:pPr>
            <w:r>
              <w:t xml:space="preserve">Основные виды деятельности бюджетных учреждений. </w:t>
            </w:r>
          </w:p>
          <w:p w:rsidR="00A256E4" w:rsidRDefault="00A256E4" w:rsidP="001131B8">
            <w:pPr>
              <w:jc w:val="both"/>
            </w:pPr>
            <w:r>
              <w:t xml:space="preserve">Классификация бюджетных организации: в зависимости от выполняемых ими функций (т.е. по роду деятельности); в зависимости от источника финансирования; по источникам формирования средств. </w:t>
            </w:r>
          </w:p>
          <w:p w:rsidR="00A256E4" w:rsidRDefault="00A256E4" w:rsidP="001131B8">
            <w:pPr>
              <w:jc w:val="both"/>
            </w:pPr>
            <w:r>
              <w:t xml:space="preserve">Показатели деятельности и система социальных норм и нормативов. </w:t>
            </w:r>
          </w:p>
          <w:p w:rsidR="00A256E4" w:rsidRDefault="00A256E4" w:rsidP="001131B8">
            <w:pPr>
              <w:jc w:val="both"/>
            </w:pPr>
            <w:r>
              <w:t>Социальная сфера и ее место в расходах бюджетов.</w:t>
            </w:r>
          </w:p>
          <w:p w:rsidR="00A256E4" w:rsidRDefault="00A256E4" w:rsidP="001131B8">
            <w:pPr>
              <w:jc w:val="both"/>
            </w:pPr>
            <w:r>
              <w:t xml:space="preserve"> Государственные минимальные социальные стандарты. </w:t>
            </w:r>
          </w:p>
          <w:p w:rsidR="00A256E4" w:rsidRDefault="00A256E4" w:rsidP="001131B8">
            <w:pPr>
              <w:jc w:val="both"/>
            </w:pPr>
            <w:r>
              <w:t xml:space="preserve">Объекты государственной социальной стандартизации. </w:t>
            </w:r>
          </w:p>
          <w:p w:rsidR="00A256E4" w:rsidRPr="007B023B" w:rsidRDefault="00A256E4" w:rsidP="001131B8">
            <w:pPr>
              <w:jc w:val="both"/>
            </w:pPr>
            <w:r>
              <w:t xml:space="preserve">Показатели деятельности бюджетных учреждений. </w:t>
            </w:r>
          </w:p>
        </w:tc>
      </w:tr>
      <w:tr w:rsidR="00A256E4" w:rsidRPr="002D0F2F" w:rsidTr="006774E3">
        <w:tc>
          <w:tcPr>
            <w:tcW w:w="817" w:type="dxa"/>
          </w:tcPr>
          <w:p w:rsidR="00A256E4" w:rsidRDefault="00A256E4" w:rsidP="001131B8">
            <w:pPr>
              <w:pStyle w:val="a3"/>
              <w:ind w:left="0"/>
            </w:pPr>
            <w:r>
              <w:t>2.</w:t>
            </w:r>
          </w:p>
        </w:tc>
        <w:tc>
          <w:tcPr>
            <w:tcW w:w="2410" w:type="dxa"/>
          </w:tcPr>
          <w:p w:rsidR="00A256E4" w:rsidRPr="007B023B" w:rsidRDefault="00A256E4" w:rsidP="001131B8">
            <w:pPr>
              <w:jc w:val="both"/>
            </w:pPr>
            <w:r>
              <w:t>Смета доходов и расходов бюджетного учреждения.</w:t>
            </w:r>
          </w:p>
        </w:tc>
        <w:tc>
          <w:tcPr>
            <w:tcW w:w="6344" w:type="dxa"/>
          </w:tcPr>
          <w:p w:rsidR="00A256E4" w:rsidRDefault="00A256E4" w:rsidP="001131B8">
            <w:pPr>
              <w:tabs>
                <w:tab w:val="left" w:pos="851"/>
              </w:tabs>
              <w:jc w:val="both"/>
            </w:pPr>
            <w:r>
              <w:t xml:space="preserve">Сметный порядок финансирования расходов бюджетных учреждений. </w:t>
            </w:r>
          </w:p>
          <w:p w:rsidR="00A256E4" w:rsidRDefault="00A256E4" w:rsidP="001131B8">
            <w:pPr>
              <w:tabs>
                <w:tab w:val="left" w:pos="851"/>
              </w:tabs>
              <w:jc w:val="both"/>
            </w:pPr>
            <w:r>
              <w:t>Смета доходов и расходов, порядок ее составления.</w:t>
            </w:r>
          </w:p>
          <w:p w:rsidR="00A256E4" w:rsidRDefault="00A256E4" w:rsidP="001131B8">
            <w:pPr>
              <w:tabs>
                <w:tab w:val="left" w:pos="851"/>
              </w:tabs>
              <w:jc w:val="both"/>
            </w:pPr>
            <w:r>
              <w:t>Доходы бюджетного учреждения.</w:t>
            </w:r>
          </w:p>
          <w:p w:rsidR="00A256E4" w:rsidRPr="007B023B" w:rsidRDefault="00A256E4" w:rsidP="00C65165">
            <w:pPr>
              <w:tabs>
                <w:tab w:val="left" w:pos="851"/>
              </w:tabs>
              <w:jc w:val="both"/>
            </w:pPr>
            <w:r>
              <w:t xml:space="preserve">Расходы бюджетного учреждения. </w:t>
            </w:r>
          </w:p>
        </w:tc>
      </w:tr>
      <w:tr w:rsidR="00A256E4" w:rsidRPr="002D0F2F" w:rsidTr="006774E3">
        <w:tc>
          <w:tcPr>
            <w:tcW w:w="817" w:type="dxa"/>
          </w:tcPr>
          <w:p w:rsidR="00A256E4" w:rsidRPr="002D0F2F" w:rsidRDefault="00A256E4" w:rsidP="001131B8">
            <w:pPr>
              <w:pStyle w:val="a3"/>
              <w:numPr>
                <w:ilvl w:val="0"/>
                <w:numId w:val="9"/>
              </w:numPr>
              <w:ind w:left="0"/>
              <w:jc w:val="both"/>
            </w:pPr>
            <w:r>
              <w:t>3.</w:t>
            </w:r>
          </w:p>
        </w:tc>
        <w:tc>
          <w:tcPr>
            <w:tcW w:w="2410" w:type="dxa"/>
          </w:tcPr>
          <w:p w:rsidR="00A256E4" w:rsidRPr="002633BC" w:rsidRDefault="00A256E4" w:rsidP="001131B8">
            <w:r w:rsidRPr="0065106F">
              <w:t>Организация и оплата труда в бюджетных и казенных учреждениях</w:t>
            </w:r>
          </w:p>
        </w:tc>
        <w:tc>
          <w:tcPr>
            <w:tcW w:w="6344" w:type="dxa"/>
          </w:tcPr>
          <w:p w:rsidR="00A256E4" w:rsidRDefault="00A256E4" w:rsidP="001131B8">
            <w:pPr>
              <w:jc w:val="both"/>
            </w:pPr>
            <w:r>
              <w:t>Организация и оплата труда в бюджетных и казенных учреждениях</w:t>
            </w:r>
            <w:r>
              <w:tab/>
            </w:r>
          </w:p>
          <w:p w:rsidR="00A256E4" w:rsidRDefault="00A256E4" w:rsidP="001131B8">
            <w:pPr>
              <w:jc w:val="both"/>
            </w:pPr>
            <w:r>
              <w:t>Основы трудового законодательства и его применение в бюджетной сфере.</w:t>
            </w:r>
          </w:p>
          <w:p w:rsidR="00A256E4" w:rsidRDefault="00A256E4" w:rsidP="00C65165">
            <w:pPr>
              <w:jc w:val="both"/>
            </w:pPr>
            <w:r>
              <w:t>Переход на новые системы оплаты труда работников государственных (муниципальных) учреждений.</w:t>
            </w:r>
          </w:p>
          <w:p w:rsidR="00A256E4" w:rsidRDefault="00A256E4" w:rsidP="00C65165">
            <w:pPr>
              <w:jc w:val="both"/>
            </w:pPr>
            <w:r>
              <w:lastRenderedPageBreak/>
              <w:t xml:space="preserve">Реформирование системы оплаты труда. </w:t>
            </w:r>
          </w:p>
          <w:p w:rsidR="00A256E4" w:rsidRDefault="00A256E4" w:rsidP="00C65165">
            <w:pPr>
              <w:jc w:val="both"/>
            </w:pPr>
            <w:r>
              <w:t>Учет качества и эффективности труда работников при назначении выплат стимулирующего характера.</w:t>
            </w:r>
          </w:p>
          <w:p w:rsidR="00A256E4" w:rsidRDefault="00A256E4" w:rsidP="00C65165">
            <w:pPr>
              <w:jc w:val="both"/>
            </w:pPr>
            <w:r>
              <w:t>Модель перехода на «эффективный контракт» с работниками государственных (муниципальных) учреждений.</w:t>
            </w:r>
          </w:p>
          <w:p w:rsidR="00A256E4" w:rsidRPr="002633BC" w:rsidRDefault="00A256E4" w:rsidP="00C65165">
            <w:pPr>
              <w:jc w:val="both"/>
            </w:pPr>
            <w:r>
              <w:t xml:space="preserve"> Показатели и критерии оцени результативности труда работников.</w:t>
            </w:r>
          </w:p>
        </w:tc>
      </w:tr>
      <w:tr w:rsidR="00A256E4" w:rsidRPr="002D0F2F" w:rsidTr="006774E3">
        <w:tc>
          <w:tcPr>
            <w:tcW w:w="817" w:type="dxa"/>
          </w:tcPr>
          <w:p w:rsidR="00A256E4" w:rsidRPr="002D0F2F" w:rsidRDefault="00A256E4" w:rsidP="001131B8">
            <w:pPr>
              <w:pStyle w:val="a3"/>
              <w:numPr>
                <w:ilvl w:val="0"/>
                <w:numId w:val="9"/>
              </w:numPr>
              <w:ind w:left="0"/>
              <w:jc w:val="both"/>
            </w:pPr>
            <w:r>
              <w:lastRenderedPageBreak/>
              <w:t>4.</w:t>
            </w:r>
          </w:p>
        </w:tc>
        <w:tc>
          <w:tcPr>
            <w:tcW w:w="2410" w:type="dxa"/>
          </w:tcPr>
          <w:p w:rsidR="00A256E4" w:rsidRDefault="00A256E4" w:rsidP="001131B8">
            <w:pPr>
              <w:autoSpaceDE w:val="0"/>
              <w:autoSpaceDN w:val="0"/>
              <w:jc w:val="both"/>
            </w:pPr>
            <w:r w:rsidRPr="0065106F">
              <w:t xml:space="preserve">Взаимоотношения бюджетных </w:t>
            </w:r>
            <w:r>
              <w:t>учреждений</w:t>
            </w:r>
            <w:r w:rsidRPr="0065106F">
              <w:t xml:space="preserve"> с финансово-кредитной системой.</w:t>
            </w:r>
          </w:p>
          <w:p w:rsidR="00A256E4" w:rsidRPr="007B023B" w:rsidRDefault="00A256E4" w:rsidP="001131B8">
            <w:pPr>
              <w:autoSpaceDE w:val="0"/>
              <w:autoSpaceDN w:val="0"/>
              <w:jc w:val="both"/>
            </w:pPr>
          </w:p>
        </w:tc>
        <w:tc>
          <w:tcPr>
            <w:tcW w:w="6344" w:type="dxa"/>
          </w:tcPr>
          <w:p w:rsidR="00A256E4" w:rsidRDefault="00A256E4" w:rsidP="00C65165">
            <w:pPr>
              <w:jc w:val="both"/>
            </w:pPr>
            <w:r>
              <w:t>Принципы организации финансов бюджетных учреждений.</w:t>
            </w:r>
          </w:p>
          <w:p w:rsidR="00A256E4" w:rsidRDefault="00A256E4" w:rsidP="00C65165">
            <w:pPr>
              <w:jc w:val="both"/>
            </w:pPr>
            <w:r>
              <w:t>Бюджетные учреждения как плательщики налогов.</w:t>
            </w:r>
          </w:p>
          <w:p w:rsidR="00A256E4" w:rsidRDefault="00A256E4" w:rsidP="00C65165">
            <w:pPr>
              <w:jc w:val="both"/>
            </w:pPr>
            <w:r>
              <w:t xml:space="preserve"> Особенности уплаты НДС бюджетными организациями.</w:t>
            </w:r>
          </w:p>
          <w:p w:rsidR="00A256E4" w:rsidRDefault="00A256E4" w:rsidP="00C65165">
            <w:pPr>
              <w:jc w:val="both"/>
            </w:pPr>
            <w:r>
              <w:t>Льготы по налогу. Специфика применения льгот по налогу на имущество организаций.</w:t>
            </w:r>
          </w:p>
          <w:p w:rsidR="00A256E4" w:rsidRDefault="00A256E4" w:rsidP="00C65165">
            <w:pPr>
              <w:jc w:val="both"/>
            </w:pPr>
            <w:r>
              <w:t>Бюджетные организации как плательщики страховых взносов в государственные социальные внебюджетные фонды.</w:t>
            </w:r>
          </w:p>
          <w:p w:rsidR="00A256E4" w:rsidRPr="007B023B" w:rsidRDefault="00A256E4" w:rsidP="00C65165">
            <w:pPr>
              <w:jc w:val="both"/>
            </w:pPr>
            <w:r>
              <w:t xml:space="preserve">Взаимоотношения бюджетных организаций с государственными контрольными органами и специализированными органами контроля </w:t>
            </w:r>
          </w:p>
        </w:tc>
      </w:tr>
      <w:tr w:rsidR="00A256E4" w:rsidRPr="002D0F2F" w:rsidTr="006774E3">
        <w:tc>
          <w:tcPr>
            <w:tcW w:w="817" w:type="dxa"/>
          </w:tcPr>
          <w:p w:rsidR="00A256E4" w:rsidRPr="002D0F2F" w:rsidRDefault="00A256E4" w:rsidP="001131B8">
            <w:pPr>
              <w:pStyle w:val="a3"/>
              <w:ind w:left="0"/>
              <w:jc w:val="both"/>
            </w:pPr>
            <w:r>
              <w:t>5.</w:t>
            </w:r>
          </w:p>
        </w:tc>
        <w:tc>
          <w:tcPr>
            <w:tcW w:w="2410" w:type="dxa"/>
          </w:tcPr>
          <w:p w:rsidR="00A256E4" w:rsidRPr="007B023B" w:rsidRDefault="00A256E4" w:rsidP="001131B8">
            <w:pPr>
              <w:jc w:val="both"/>
            </w:pPr>
            <w:r w:rsidRPr="0065106F">
              <w:t xml:space="preserve">Финансовые ресурсы бюджетных </w:t>
            </w:r>
            <w:r>
              <w:t>учреждений</w:t>
            </w:r>
          </w:p>
        </w:tc>
        <w:tc>
          <w:tcPr>
            <w:tcW w:w="6344" w:type="dxa"/>
          </w:tcPr>
          <w:p w:rsidR="00A256E4" w:rsidRDefault="00A256E4" w:rsidP="00C65165">
            <w:pPr>
              <w:pStyle w:val="a7"/>
              <w:jc w:val="both"/>
              <w:rPr>
                <w:rFonts w:ascii="Times New Roman" w:hAnsi="Times New Roman"/>
                <w:color w:val="auto"/>
                <w:sz w:val="24"/>
                <w:szCs w:val="24"/>
              </w:rPr>
            </w:pPr>
            <w:r w:rsidRPr="0065106F">
              <w:rPr>
                <w:rFonts w:ascii="Times New Roman" w:hAnsi="Times New Roman"/>
                <w:color w:val="auto"/>
                <w:sz w:val="24"/>
                <w:szCs w:val="24"/>
              </w:rPr>
              <w:t xml:space="preserve">Понятие финансовых ресурсов бюджетных </w:t>
            </w:r>
            <w:r>
              <w:rPr>
                <w:rFonts w:ascii="Times New Roman" w:hAnsi="Times New Roman"/>
                <w:color w:val="auto"/>
                <w:sz w:val="24"/>
                <w:szCs w:val="24"/>
              </w:rPr>
              <w:t>учреждений</w:t>
            </w:r>
            <w:r w:rsidRPr="0065106F">
              <w:rPr>
                <w:rFonts w:ascii="Times New Roman" w:hAnsi="Times New Roman"/>
                <w:color w:val="auto"/>
                <w:sz w:val="24"/>
                <w:szCs w:val="24"/>
              </w:rPr>
              <w:t>.</w:t>
            </w:r>
          </w:p>
          <w:p w:rsidR="00A256E4" w:rsidRDefault="00A256E4" w:rsidP="00C65165">
            <w:pPr>
              <w:pStyle w:val="a7"/>
              <w:jc w:val="both"/>
              <w:rPr>
                <w:rFonts w:ascii="Times New Roman" w:hAnsi="Times New Roman"/>
                <w:color w:val="auto"/>
                <w:sz w:val="24"/>
                <w:szCs w:val="24"/>
              </w:rPr>
            </w:pPr>
            <w:r w:rsidRPr="0065106F">
              <w:rPr>
                <w:rFonts w:ascii="Times New Roman" w:hAnsi="Times New Roman"/>
                <w:color w:val="auto"/>
                <w:sz w:val="24"/>
                <w:szCs w:val="24"/>
              </w:rPr>
              <w:t xml:space="preserve">Основные виды финансовых ресурсов бюджетных организаций. </w:t>
            </w:r>
          </w:p>
          <w:p w:rsidR="00A256E4" w:rsidRPr="0065106F" w:rsidRDefault="00A256E4" w:rsidP="00C65165">
            <w:pPr>
              <w:pStyle w:val="a7"/>
              <w:jc w:val="both"/>
              <w:rPr>
                <w:rFonts w:ascii="Times New Roman" w:hAnsi="Times New Roman"/>
                <w:color w:val="auto"/>
                <w:sz w:val="24"/>
                <w:szCs w:val="24"/>
              </w:rPr>
            </w:pPr>
            <w:r w:rsidRPr="0065106F">
              <w:rPr>
                <w:rFonts w:ascii="Times New Roman" w:hAnsi="Times New Roman"/>
                <w:color w:val="auto"/>
                <w:sz w:val="24"/>
                <w:szCs w:val="24"/>
              </w:rPr>
              <w:t>Принципы бюджетного финансирования.</w:t>
            </w:r>
          </w:p>
          <w:p w:rsidR="00A256E4" w:rsidRPr="0065106F" w:rsidRDefault="00A256E4" w:rsidP="00C65165">
            <w:pPr>
              <w:pStyle w:val="a7"/>
              <w:jc w:val="both"/>
              <w:rPr>
                <w:rFonts w:ascii="Times New Roman" w:hAnsi="Times New Roman"/>
                <w:color w:val="auto"/>
                <w:sz w:val="24"/>
                <w:szCs w:val="24"/>
              </w:rPr>
            </w:pPr>
            <w:r w:rsidRPr="0065106F">
              <w:rPr>
                <w:rFonts w:ascii="Times New Roman" w:hAnsi="Times New Roman"/>
                <w:color w:val="auto"/>
                <w:sz w:val="24"/>
                <w:szCs w:val="24"/>
              </w:rPr>
              <w:t>Два способа бюджетного финансирования: финансиров</w:t>
            </w:r>
            <w:r>
              <w:rPr>
                <w:rFonts w:ascii="Times New Roman" w:hAnsi="Times New Roman"/>
                <w:color w:val="auto"/>
                <w:sz w:val="24"/>
                <w:szCs w:val="24"/>
              </w:rPr>
              <w:t xml:space="preserve">ание по системе «нетто- бюджет» и </w:t>
            </w:r>
            <w:r w:rsidRPr="0065106F">
              <w:rPr>
                <w:rFonts w:ascii="Times New Roman" w:hAnsi="Times New Roman"/>
                <w:color w:val="auto"/>
                <w:sz w:val="24"/>
                <w:szCs w:val="24"/>
              </w:rPr>
              <w:t>по системе «бруттобюджет»</w:t>
            </w:r>
            <w:r>
              <w:rPr>
                <w:rFonts w:ascii="Times New Roman" w:hAnsi="Times New Roman"/>
                <w:color w:val="auto"/>
                <w:sz w:val="24"/>
                <w:szCs w:val="24"/>
              </w:rPr>
              <w:t>.</w:t>
            </w:r>
          </w:p>
          <w:p w:rsidR="00A256E4" w:rsidRDefault="00A256E4" w:rsidP="00C65165">
            <w:pPr>
              <w:pStyle w:val="a7"/>
              <w:jc w:val="both"/>
              <w:rPr>
                <w:rFonts w:ascii="Times New Roman" w:hAnsi="Times New Roman"/>
                <w:color w:val="auto"/>
                <w:sz w:val="24"/>
                <w:szCs w:val="24"/>
              </w:rPr>
            </w:pPr>
            <w:r w:rsidRPr="0065106F">
              <w:rPr>
                <w:rFonts w:ascii="Times New Roman" w:hAnsi="Times New Roman"/>
                <w:color w:val="auto"/>
                <w:sz w:val="24"/>
                <w:szCs w:val="24"/>
              </w:rPr>
              <w:t xml:space="preserve">Собственные средства бюджетных </w:t>
            </w:r>
            <w:r>
              <w:rPr>
                <w:rFonts w:ascii="Times New Roman" w:hAnsi="Times New Roman"/>
                <w:color w:val="auto"/>
                <w:sz w:val="24"/>
                <w:szCs w:val="24"/>
              </w:rPr>
              <w:t>учреждений</w:t>
            </w:r>
            <w:r w:rsidRPr="0065106F">
              <w:rPr>
                <w:rFonts w:ascii="Times New Roman" w:hAnsi="Times New Roman"/>
                <w:color w:val="auto"/>
                <w:sz w:val="24"/>
                <w:szCs w:val="24"/>
              </w:rPr>
              <w:t xml:space="preserve">, источники. </w:t>
            </w:r>
          </w:p>
          <w:p w:rsidR="00A256E4" w:rsidRPr="007B023B" w:rsidRDefault="00A256E4" w:rsidP="00C65165">
            <w:pPr>
              <w:pStyle w:val="a7"/>
              <w:jc w:val="both"/>
              <w:rPr>
                <w:rFonts w:ascii="Times New Roman" w:hAnsi="Times New Roman"/>
                <w:color w:val="auto"/>
                <w:sz w:val="24"/>
                <w:szCs w:val="24"/>
              </w:rPr>
            </w:pPr>
            <w:r w:rsidRPr="0065106F">
              <w:rPr>
                <w:rFonts w:ascii="Times New Roman" w:hAnsi="Times New Roman"/>
                <w:color w:val="auto"/>
                <w:sz w:val="24"/>
                <w:szCs w:val="24"/>
              </w:rPr>
              <w:t xml:space="preserve">Цель формированияфинансовых ресурсов бюджетных </w:t>
            </w:r>
            <w:r>
              <w:rPr>
                <w:rFonts w:ascii="Times New Roman" w:hAnsi="Times New Roman"/>
                <w:color w:val="auto"/>
                <w:sz w:val="24"/>
                <w:szCs w:val="24"/>
              </w:rPr>
              <w:t>учреждений</w:t>
            </w:r>
            <w:r w:rsidRPr="0065106F">
              <w:rPr>
                <w:rFonts w:ascii="Times New Roman" w:hAnsi="Times New Roman"/>
                <w:color w:val="auto"/>
                <w:sz w:val="24"/>
                <w:szCs w:val="24"/>
              </w:rPr>
              <w:t xml:space="preserve">. </w:t>
            </w:r>
          </w:p>
        </w:tc>
      </w:tr>
      <w:tr w:rsidR="00A256E4" w:rsidRPr="002D0F2F" w:rsidTr="006774E3">
        <w:tc>
          <w:tcPr>
            <w:tcW w:w="817" w:type="dxa"/>
          </w:tcPr>
          <w:p w:rsidR="00A256E4" w:rsidRPr="002D0F2F" w:rsidRDefault="00A256E4" w:rsidP="001131B8">
            <w:pPr>
              <w:pStyle w:val="a3"/>
              <w:ind w:left="0"/>
              <w:jc w:val="both"/>
            </w:pPr>
            <w:r>
              <w:t>6.</w:t>
            </w:r>
          </w:p>
        </w:tc>
        <w:tc>
          <w:tcPr>
            <w:tcW w:w="2410" w:type="dxa"/>
          </w:tcPr>
          <w:p w:rsidR="00A256E4" w:rsidRPr="007B023B" w:rsidRDefault="00A256E4" w:rsidP="001131B8">
            <w:pPr>
              <w:jc w:val="both"/>
            </w:pPr>
            <w:r>
              <w:t>Расходы бюджетных учреждений</w:t>
            </w:r>
          </w:p>
        </w:tc>
        <w:tc>
          <w:tcPr>
            <w:tcW w:w="6344" w:type="dxa"/>
          </w:tcPr>
          <w:p w:rsidR="00A256E4" w:rsidRDefault="00A256E4" w:rsidP="00C65165">
            <w:pPr>
              <w:jc w:val="both"/>
            </w:pPr>
            <w:r>
              <w:t xml:space="preserve">Расходование средств бюджетными учреждениями на основе сметы(Классификация операций сектора государственного управления). </w:t>
            </w:r>
          </w:p>
          <w:p w:rsidR="00A256E4" w:rsidRDefault="00A256E4" w:rsidP="00C65165">
            <w:pPr>
              <w:jc w:val="both"/>
            </w:pPr>
            <w:r>
              <w:t xml:space="preserve">Цель планирования расходов в бюджетных организациях. Основные сметы расходов: индивидуальные; общие; сметы расходов на централизованные мероприятия; сводные. Составные части сметы: реквизиты организации; свод расходов; свод доходов; производственные показатели учреждения; расчеты, обосновывающие заявленные расходы. </w:t>
            </w:r>
          </w:p>
          <w:p w:rsidR="00A256E4" w:rsidRDefault="00A256E4" w:rsidP="00C65165">
            <w:pPr>
              <w:jc w:val="both"/>
            </w:pPr>
            <w:r>
              <w:t xml:space="preserve"> Методы планирования бюджетных расходов, их характеристика.</w:t>
            </w:r>
          </w:p>
          <w:p w:rsidR="00A256E4" w:rsidRPr="007B023B" w:rsidRDefault="00A256E4" w:rsidP="00C65165">
            <w:pPr>
              <w:jc w:val="both"/>
            </w:pPr>
            <w:r>
              <w:t xml:space="preserve"> Программноцелевой метод бюджетного планирования. Нормативный метод планирования расходов и выплат. Виды установленных норм: 1) денежное выражение натуральных показателей удовлетворения социальных </w:t>
            </w:r>
            <w:r>
              <w:lastRenderedPageBreak/>
              <w:t xml:space="preserve">потребностей; 2) нормы индивидуальных выплат; 3) нормы, в основе которых лежат средние статистические величины расходов за ряд лет, а также материально-финансовые возможности общества в конкретном периоде. Обязательные и факультативные нормы. Простые и укрупненные бюджетные нормы. </w:t>
            </w:r>
          </w:p>
        </w:tc>
      </w:tr>
      <w:tr w:rsidR="00A256E4" w:rsidRPr="002D0F2F" w:rsidTr="006774E3">
        <w:tc>
          <w:tcPr>
            <w:tcW w:w="817" w:type="dxa"/>
          </w:tcPr>
          <w:p w:rsidR="00A256E4" w:rsidRDefault="00A256E4" w:rsidP="001131B8">
            <w:pPr>
              <w:pStyle w:val="a3"/>
              <w:ind w:left="0"/>
              <w:jc w:val="both"/>
            </w:pPr>
            <w:r>
              <w:lastRenderedPageBreak/>
              <w:t>7.</w:t>
            </w:r>
          </w:p>
        </w:tc>
        <w:tc>
          <w:tcPr>
            <w:tcW w:w="2410" w:type="dxa"/>
          </w:tcPr>
          <w:p w:rsidR="00A256E4" w:rsidRDefault="00A256E4" w:rsidP="001131B8">
            <w:pPr>
              <w:jc w:val="both"/>
            </w:pPr>
            <w:r>
              <w:t>Реформирование сети бюджетных учреждений</w:t>
            </w:r>
          </w:p>
          <w:p w:rsidR="00A256E4" w:rsidRPr="007B023B" w:rsidRDefault="00A256E4" w:rsidP="001131B8">
            <w:pPr>
              <w:jc w:val="both"/>
            </w:pPr>
          </w:p>
        </w:tc>
        <w:tc>
          <w:tcPr>
            <w:tcW w:w="6344" w:type="dxa"/>
          </w:tcPr>
          <w:p w:rsidR="00A256E4" w:rsidRDefault="00A256E4" w:rsidP="00C65165">
            <w:pPr>
              <w:jc w:val="both"/>
            </w:pPr>
            <w:r>
              <w:t xml:space="preserve">Реформа бюджетной сферы, ее основные направления. Реструктуризация сети  бюджетных учреждений путем изменения статуса бюджетных учреждений и образования на их основе автономных учреждений. </w:t>
            </w:r>
          </w:p>
          <w:p w:rsidR="00A256E4" w:rsidRDefault="00A256E4" w:rsidP="00C65165">
            <w:pPr>
              <w:jc w:val="both"/>
            </w:pPr>
            <w:r>
              <w:t xml:space="preserve">Правовая основа создания автономных учреждений. </w:t>
            </w:r>
          </w:p>
          <w:p w:rsidR="00A256E4" w:rsidRDefault="00A256E4" w:rsidP="00C65165">
            <w:pPr>
              <w:jc w:val="both"/>
            </w:pPr>
            <w:r>
              <w:t>Режим экономической деятельности автономных учреждений.</w:t>
            </w:r>
          </w:p>
          <w:p w:rsidR="00A256E4" w:rsidRDefault="00A256E4" w:rsidP="00C65165">
            <w:pPr>
              <w:jc w:val="both"/>
            </w:pPr>
            <w:r>
              <w:t>Источники финансирования деятельности автономных учреждений и права по использованию полученных средств.</w:t>
            </w:r>
          </w:p>
          <w:p w:rsidR="00A256E4" w:rsidRDefault="00A256E4" w:rsidP="00C65165">
            <w:pPr>
              <w:jc w:val="both"/>
            </w:pPr>
            <w:r>
              <w:t xml:space="preserve"> Установление учредителем государственного (муниципального) задания автономному учреждению. </w:t>
            </w:r>
          </w:p>
          <w:p w:rsidR="00A256E4" w:rsidRDefault="00A256E4" w:rsidP="00C65165">
            <w:pPr>
              <w:jc w:val="both"/>
            </w:pPr>
            <w:r>
              <w:t>Понятие казенного учреждения как нового типа учреждения с 2011 года, особенности их деятельности.</w:t>
            </w:r>
          </w:p>
          <w:p w:rsidR="00A256E4" w:rsidRPr="007B023B" w:rsidRDefault="00A256E4" w:rsidP="00C65165">
            <w:pPr>
              <w:jc w:val="both"/>
            </w:pPr>
            <w:r>
              <w:t xml:space="preserve">Расширение полномочий бюджетных организаций в связи с реформированием бюджетной сферы. </w:t>
            </w:r>
          </w:p>
        </w:tc>
      </w:tr>
      <w:tr w:rsidR="00A256E4" w:rsidRPr="002D0F2F" w:rsidTr="006774E3">
        <w:tc>
          <w:tcPr>
            <w:tcW w:w="817" w:type="dxa"/>
          </w:tcPr>
          <w:p w:rsidR="00A256E4" w:rsidRDefault="00A256E4" w:rsidP="001131B8">
            <w:pPr>
              <w:pStyle w:val="a3"/>
              <w:ind w:left="0"/>
              <w:jc w:val="both"/>
            </w:pPr>
            <w:r>
              <w:t>8.</w:t>
            </w:r>
          </w:p>
        </w:tc>
        <w:tc>
          <w:tcPr>
            <w:tcW w:w="2410" w:type="dxa"/>
          </w:tcPr>
          <w:p w:rsidR="00A256E4" w:rsidRDefault="00A256E4" w:rsidP="001131B8">
            <w:pPr>
              <w:jc w:val="both"/>
            </w:pPr>
            <w:r>
              <w:t>Бюджетирование, ориентированное на результаты. Государственное (муниципальное) задание</w:t>
            </w:r>
          </w:p>
          <w:p w:rsidR="00A256E4" w:rsidRPr="007B023B" w:rsidRDefault="00A256E4" w:rsidP="001131B8">
            <w:pPr>
              <w:jc w:val="both"/>
            </w:pPr>
          </w:p>
        </w:tc>
        <w:tc>
          <w:tcPr>
            <w:tcW w:w="6344" w:type="dxa"/>
          </w:tcPr>
          <w:p w:rsidR="00A256E4" w:rsidRDefault="00A256E4" w:rsidP="00C65165">
            <w:pPr>
              <w:jc w:val="both"/>
            </w:pPr>
            <w:r>
              <w:t>Сущность бюджетирования, ориентированного на результаты.</w:t>
            </w:r>
          </w:p>
          <w:p w:rsidR="00A256E4" w:rsidRDefault="00A256E4" w:rsidP="00C65165">
            <w:pPr>
              <w:jc w:val="both"/>
            </w:pPr>
            <w:r>
              <w:t xml:space="preserve"> Специфика БОР и последствия его внедрения в процесс финансового обеспечения бюджетных организаций.</w:t>
            </w:r>
          </w:p>
          <w:p w:rsidR="00A256E4" w:rsidRDefault="00A256E4" w:rsidP="00C65165">
            <w:pPr>
              <w:jc w:val="both"/>
            </w:pPr>
            <w:r>
              <w:t xml:space="preserve">Внедрение БОР на муниципальном уровне. </w:t>
            </w:r>
          </w:p>
          <w:p w:rsidR="00A256E4" w:rsidRDefault="00A256E4" w:rsidP="00C65165">
            <w:pPr>
              <w:jc w:val="both"/>
            </w:pPr>
            <w:r>
              <w:t>Муниципальная бюджетная услуга.</w:t>
            </w:r>
          </w:p>
          <w:p w:rsidR="00A256E4" w:rsidRDefault="00A256E4" w:rsidP="00C65165">
            <w:pPr>
              <w:jc w:val="both"/>
            </w:pPr>
            <w:r>
              <w:t>Разработка реестра муниципальных услуг.</w:t>
            </w:r>
          </w:p>
          <w:p w:rsidR="00A256E4" w:rsidRDefault="00A256E4" w:rsidP="00C65165">
            <w:pPr>
              <w:jc w:val="both"/>
            </w:pPr>
            <w:r>
              <w:t xml:space="preserve">Порядок проведения ежегодной оценки потребности в предоставлении муниципальных услуг. </w:t>
            </w:r>
          </w:p>
          <w:p w:rsidR="00A256E4" w:rsidRDefault="00A256E4" w:rsidP="00C65165">
            <w:pPr>
              <w:jc w:val="both"/>
            </w:pPr>
            <w:r>
              <w:t>Учет результатов оценки потребности в муниципальных услугах при формировании расходной части бюджета города.</w:t>
            </w:r>
          </w:p>
          <w:p w:rsidR="00A256E4" w:rsidRDefault="00A256E4" w:rsidP="00C65165">
            <w:pPr>
              <w:jc w:val="both"/>
            </w:pPr>
            <w:r>
              <w:t>Порядок формирования, размещения и контроля исполнения муниципального задания на оказание муниципальных услуг.</w:t>
            </w:r>
          </w:p>
          <w:p w:rsidR="00A256E4" w:rsidRPr="007B023B" w:rsidRDefault="00A256E4" w:rsidP="00C65165">
            <w:pPr>
              <w:jc w:val="both"/>
            </w:pPr>
            <w:r>
              <w:t xml:space="preserve">Понятие государственного задания, его структура. Порядок формирования, финансового обеспечения и контроля исполнения муниципального задания. </w:t>
            </w:r>
          </w:p>
        </w:tc>
      </w:tr>
    </w:tbl>
    <w:p w:rsidR="00A256E4" w:rsidRPr="00DC11F5" w:rsidRDefault="00A256E4" w:rsidP="00D00133">
      <w:pPr>
        <w:autoSpaceDE w:val="0"/>
        <w:autoSpaceDN w:val="0"/>
        <w:adjustRightInd w:val="0"/>
        <w:jc w:val="both"/>
        <w:rPr>
          <w:b/>
          <w:bCs/>
          <w:i/>
          <w:iCs/>
        </w:rPr>
      </w:pPr>
    </w:p>
    <w:p w:rsidR="00A256E4" w:rsidRPr="00DC11F5" w:rsidRDefault="00A256E4" w:rsidP="004E5484">
      <w:pPr>
        <w:autoSpaceDE w:val="0"/>
        <w:autoSpaceDN w:val="0"/>
        <w:adjustRightInd w:val="0"/>
        <w:rPr>
          <w:b/>
        </w:rPr>
      </w:pPr>
      <w:r w:rsidRPr="00A52EE2">
        <w:rPr>
          <w:b/>
        </w:rPr>
        <w:t>4.2.3. Содержание самостоятельной работы</w:t>
      </w:r>
    </w:p>
    <w:p w:rsidR="00A256E4" w:rsidRPr="004E5484" w:rsidRDefault="00A256E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256E4" w:rsidRPr="002D0F2F" w:rsidTr="0001303E">
        <w:tc>
          <w:tcPr>
            <w:tcW w:w="817" w:type="dxa"/>
          </w:tcPr>
          <w:p w:rsidR="00A256E4" w:rsidRPr="002D0F2F" w:rsidRDefault="00A256E4" w:rsidP="0001303E">
            <w:pPr>
              <w:jc w:val="center"/>
              <w:rPr>
                <w:b/>
              </w:rPr>
            </w:pPr>
            <w:r w:rsidRPr="002D0F2F">
              <w:rPr>
                <w:b/>
              </w:rPr>
              <w:t>№ п/п</w:t>
            </w:r>
          </w:p>
        </w:tc>
        <w:tc>
          <w:tcPr>
            <w:tcW w:w="2410" w:type="dxa"/>
          </w:tcPr>
          <w:p w:rsidR="00A256E4" w:rsidRPr="002D0F2F" w:rsidRDefault="00A256E4" w:rsidP="0001303E">
            <w:pPr>
              <w:jc w:val="center"/>
              <w:rPr>
                <w:b/>
              </w:rPr>
            </w:pPr>
            <w:r w:rsidRPr="002D0F2F">
              <w:rPr>
                <w:b/>
              </w:rPr>
              <w:t>Наименование темы (раздела) дисциплины</w:t>
            </w:r>
          </w:p>
        </w:tc>
        <w:tc>
          <w:tcPr>
            <w:tcW w:w="6344" w:type="dxa"/>
          </w:tcPr>
          <w:p w:rsidR="00A256E4" w:rsidRPr="002D0F2F" w:rsidRDefault="00A256E4" w:rsidP="0001303E">
            <w:pPr>
              <w:jc w:val="center"/>
              <w:rPr>
                <w:b/>
              </w:rPr>
            </w:pPr>
            <w:r>
              <w:rPr>
                <w:b/>
              </w:rPr>
              <w:t>Формы и тематика самостоятельной работы</w:t>
            </w:r>
          </w:p>
        </w:tc>
      </w:tr>
      <w:tr w:rsidR="00A256E4" w:rsidRPr="00D862BD" w:rsidTr="0001303E">
        <w:tc>
          <w:tcPr>
            <w:tcW w:w="817" w:type="dxa"/>
          </w:tcPr>
          <w:p w:rsidR="00A256E4" w:rsidRPr="002D0F2F" w:rsidRDefault="00A256E4" w:rsidP="006F1162">
            <w:pPr>
              <w:pStyle w:val="a3"/>
              <w:ind w:left="0"/>
            </w:pPr>
            <w:r>
              <w:t>1.</w:t>
            </w:r>
          </w:p>
        </w:tc>
        <w:tc>
          <w:tcPr>
            <w:tcW w:w="2410" w:type="dxa"/>
          </w:tcPr>
          <w:p w:rsidR="00A256E4" w:rsidRPr="007B023B" w:rsidRDefault="00A256E4" w:rsidP="006F1162">
            <w:pPr>
              <w:pStyle w:val="1"/>
              <w:spacing w:after="0" w:line="240" w:lineRule="auto"/>
              <w:ind w:left="0"/>
              <w:jc w:val="both"/>
              <w:rPr>
                <w:rFonts w:ascii="Times New Roman" w:hAnsi="Times New Roman"/>
                <w:color w:val="000000"/>
                <w:spacing w:val="2"/>
                <w:sz w:val="24"/>
                <w:szCs w:val="24"/>
              </w:rPr>
            </w:pPr>
            <w:r w:rsidRPr="006977FB">
              <w:rPr>
                <w:rFonts w:ascii="Times New Roman" w:hAnsi="Times New Roman"/>
                <w:color w:val="000000"/>
                <w:spacing w:val="2"/>
                <w:sz w:val="24"/>
                <w:szCs w:val="24"/>
              </w:rPr>
              <w:t xml:space="preserve">Бюджетные </w:t>
            </w:r>
            <w:r>
              <w:rPr>
                <w:rFonts w:ascii="Times New Roman" w:hAnsi="Times New Roman"/>
                <w:color w:val="000000"/>
                <w:spacing w:val="2"/>
                <w:sz w:val="24"/>
                <w:szCs w:val="24"/>
              </w:rPr>
              <w:t>учреждения</w:t>
            </w:r>
            <w:r w:rsidRPr="006977FB">
              <w:rPr>
                <w:rFonts w:ascii="Times New Roman" w:hAnsi="Times New Roman"/>
                <w:color w:val="000000"/>
                <w:spacing w:val="2"/>
                <w:sz w:val="24"/>
                <w:szCs w:val="24"/>
              </w:rPr>
              <w:t xml:space="preserve">: </w:t>
            </w:r>
            <w:r w:rsidRPr="006977FB">
              <w:rPr>
                <w:rFonts w:ascii="Times New Roman" w:hAnsi="Times New Roman"/>
                <w:color w:val="000000"/>
                <w:spacing w:val="2"/>
                <w:sz w:val="24"/>
                <w:szCs w:val="24"/>
              </w:rPr>
              <w:lastRenderedPageBreak/>
              <w:t>сущность, виды, особенности организации финансов.</w:t>
            </w:r>
          </w:p>
        </w:tc>
        <w:tc>
          <w:tcPr>
            <w:tcW w:w="6344" w:type="dxa"/>
          </w:tcPr>
          <w:p w:rsidR="00A256E4" w:rsidRDefault="00A256E4" w:rsidP="006F1162">
            <w:pPr>
              <w:autoSpaceDE w:val="0"/>
              <w:autoSpaceDN w:val="0"/>
              <w:adjustRightInd w:val="0"/>
              <w:jc w:val="both"/>
            </w:pPr>
            <w:r w:rsidRPr="006F1162">
              <w:lastRenderedPageBreak/>
              <w:t>Бюджетные учреждения: понятие, правовой статус и роль в финансовой системе России.</w:t>
            </w:r>
          </w:p>
          <w:p w:rsidR="00A256E4" w:rsidRDefault="00A256E4" w:rsidP="006F1162">
            <w:pPr>
              <w:autoSpaceDE w:val="0"/>
              <w:autoSpaceDN w:val="0"/>
              <w:adjustRightInd w:val="0"/>
              <w:jc w:val="both"/>
            </w:pPr>
            <w:r>
              <w:lastRenderedPageBreak/>
              <w:t>Социально-экономическая политика и роль государственного бюджета в ее осуществлении.</w:t>
            </w:r>
          </w:p>
          <w:p w:rsidR="00A256E4" w:rsidRPr="002B7646" w:rsidRDefault="00A256E4" w:rsidP="006F1162">
            <w:pPr>
              <w:autoSpaceDE w:val="0"/>
              <w:autoSpaceDN w:val="0"/>
              <w:adjustRightInd w:val="0"/>
              <w:jc w:val="both"/>
              <w:rPr>
                <w:color w:val="000000"/>
                <w:highlight w:val="yellow"/>
              </w:rPr>
            </w:pPr>
          </w:p>
          <w:p w:rsidR="00A256E4" w:rsidRPr="002B7646" w:rsidRDefault="00A256E4" w:rsidP="006F1162">
            <w:pPr>
              <w:shd w:val="clear" w:color="auto" w:fill="FFFFFF"/>
              <w:jc w:val="both"/>
              <w:rPr>
                <w:color w:val="000000"/>
              </w:rPr>
            </w:pPr>
            <w:r w:rsidRPr="002B7646">
              <w:rPr>
                <w:color w:val="000000"/>
              </w:rPr>
              <w:t>Реферирование литературы</w:t>
            </w:r>
          </w:p>
          <w:p w:rsidR="00A256E4" w:rsidRPr="002B7646" w:rsidRDefault="00A256E4" w:rsidP="006F1162">
            <w:pPr>
              <w:shd w:val="clear" w:color="auto" w:fill="FFFFFF"/>
              <w:jc w:val="both"/>
              <w:rPr>
                <w:color w:val="000000"/>
              </w:rPr>
            </w:pPr>
            <w:r w:rsidRPr="002B7646">
              <w:rPr>
                <w:color w:val="000000"/>
              </w:rPr>
              <w:t>Работа со справочными материалами</w:t>
            </w:r>
          </w:p>
          <w:p w:rsidR="00A256E4" w:rsidRPr="002B7646" w:rsidRDefault="00A256E4" w:rsidP="006F1162">
            <w:pPr>
              <w:shd w:val="clear" w:color="auto" w:fill="FFFFFF"/>
              <w:jc w:val="both"/>
              <w:rPr>
                <w:color w:val="000000"/>
                <w:highlight w:val="yellow"/>
              </w:rPr>
            </w:pPr>
            <w:r w:rsidRPr="002B7646">
              <w:rPr>
                <w:color w:val="000000"/>
              </w:rPr>
              <w:t>Работа с Интернет-ресурсами</w:t>
            </w:r>
          </w:p>
          <w:p w:rsidR="00A256E4" w:rsidRPr="002B7646" w:rsidRDefault="00A256E4" w:rsidP="006F1162">
            <w:pPr>
              <w:shd w:val="clear" w:color="auto" w:fill="FFFFFF"/>
              <w:jc w:val="both"/>
              <w:rPr>
                <w:color w:val="000000"/>
              </w:rPr>
            </w:pPr>
            <w:r w:rsidRPr="002B7646">
              <w:rPr>
                <w:color w:val="000000"/>
              </w:rPr>
              <w:t>Индивидуальные творческие задания</w:t>
            </w:r>
          </w:p>
          <w:p w:rsidR="00A256E4" w:rsidRPr="002B7646" w:rsidRDefault="00A256E4" w:rsidP="006F1162">
            <w:pPr>
              <w:shd w:val="clear" w:color="auto" w:fill="FFFFFF"/>
              <w:jc w:val="both"/>
              <w:rPr>
                <w:color w:val="000000"/>
                <w:highlight w:val="yellow"/>
              </w:rPr>
            </w:pPr>
            <w:r w:rsidRPr="002B7646">
              <w:rPr>
                <w:color w:val="000000"/>
              </w:rPr>
              <w:t>Подготовка презентации</w:t>
            </w:r>
          </w:p>
        </w:tc>
      </w:tr>
      <w:tr w:rsidR="00A256E4" w:rsidRPr="000B2E6F" w:rsidTr="0001303E">
        <w:tc>
          <w:tcPr>
            <w:tcW w:w="817" w:type="dxa"/>
          </w:tcPr>
          <w:p w:rsidR="00A256E4" w:rsidRDefault="00A256E4" w:rsidP="006F1162">
            <w:pPr>
              <w:pStyle w:val="a3"/>
              <w:ind w:left="0"/>
            </w:pPr>
            <w:r>
              <w:lastRenderedPageBreak/>
              <w:t>2.</w:t>
            </w:r>
          </w:p>
        </w:tc>
        <w:tc>
          <w:tcPr>
            <w:tcW w:w="2410" w:type="dxa"/>
          </w:tcPr>
          <w:p w:rsidR="00A256E4" w:rsidRPr="007B023B" w:rsidRDefault="00A256E4" w:rsidP="006F1162">
            <w:pPr>
              <w:jc w:val="both"/>
            </w:pPr>
            <w:r>
              <w:t>Смета доходов и расходов бюджетного учреждения.</w:t>
            </w:r>
          </w:p>
        </w:tc>
        <w:tc>
          <w:tcPr>
            <w:tcW w:w="6344" w:type="dxa"/>
          </w:tcPr>
          <w:p w:rsidR="00A256E4" w:rsidRPr="00E1207E" w:rsidRDefault="00A256E4" w:rsidP="00E1207E">
            <w:pPr>
              <w:shd w:val="clear" w:color="auto" w:fill="FFFFFF"/>
              <w:jc w:val="both"/>
              <w:rPr>
                <w:color w:val="000000"/>
              </w:rPr>
            </w:pPr>
            <w:r w:rsidRPr="00E1207E">
              <w:rPr>
                <w:color w:val="000000"/>
              </w:rPr>
              <w:t>Источники финансирования и направления расходования</w:t>
            </w:r>
          </w:p>
          <w:p w:rsidR="00A256E4" w:rsidRDefault="00A256E4" w:rsidP="00E1207E">
            <w:pPr>
              <w:shd w:val="clear" w:color="auto" w:fill="FFFFFF"/>
              <w:jc w:val="both"/>
              <w:rPr>
                <w:color w:val="000000"/>
              </w:rPr>
            </w:pPr>
            <w:r w:rsidRPr="00E1207E">
              <w:rPr>
                <w:color w:val="000000"/>
              </w:rPr>
              <w:t>средств бюджетных учреждений.</w:t>
            </w:r>
          </w:p>
          <w:p w:rsidR="00A256E4" w:rsidRDefault="00A256E4" w:rsidP="006F1162">
            <w:pPr>
              <w:shd w:val="clear" w:color="auto" w:fill="FFFFFF"/>
              <w:jc w:val="both"/>
              <w:rPr>
                <w:color w:val="000000"/>
              </w:rPr>
            </w:pPr>
          </w:p>
          <w:p w:rsidR="00A256E4" w:rsidRPr="002B7646" w:rsidRDefault="00A256E4" w:rsidP="006F1162">
            <w:pPr>
              <w:shd w:val="clear" w:color="auto" w:fill="FFFFFF"/>
              <w:jc w:val="both"/>
              <w:rPr>
                <w:color w:val="000000"/>
              </w:rPr>
            </w:pPr>
            <w:r w:rsidRPr="002B7646">
              <w:rPr>
                <w:color w:val="000000"/>
              </w:rPr>
              <w:t>Реферирование литературы</w:t>
            </w:r>
          </w:p>
          <w:p w:rsidR="00A256E4" w:rsidRPr="002B7646" w:rsidRDefault="00A256E4" w:rsidP="006F1162">
            <w:pPr>
              <w:shd w:val="clear" w:color="auto" w:fill="FFFFFF"/>
              <w:jc w:val="both"/>
              <w:rPr>
                <w:color w:val="000000"/>
              </w:rPr>
            </w:pPr>
            <w:r w:rsidRPr="002B7646">
              <w:rPr>
                <w:color w:val="000000"/>
              </w:rPr>
              <w:t>Работа со справочными материалами</w:t>
            </w:r>
          </w:p>
          <w:p w:rsidR="00A256E4" w:rsidRPr="002B7646" w:rsidRDefault="00A256E4" w:rsidP="006F1162">
            <w:pPr>
              <w:shd w:val="clear" w:color="auto" w:fill="FFFFFF"/>
              <w:jc w:val="both"/>
              <w:rPr>
                <w:color w:val="000000"/>
              </w:rPr>
            </w:pPr>
            <w:r w:rsidRPr="002B7646">
              <w:rPr>
                <w:color w:val="000000"/>
              </w:rPr>
              <w:t>Работа с Интернет-ресурсами</w:t>
            </w:r>
          </w:p>
          <w:p w:rsidR="00A256E4" w:rsidRDefault="00A256E4" w:rsidP="006F1162">
            <w:pPr>
              <w:shd w:val="clear" w:color="auto" w:fill="FFFFFF"/>
              <w:jc w:val="both"/>
            </w:pPr>
            <w:r>
              <w:t>Индивидуальные творческие задания</w:t>
            </w:r>
          </w:p>
          <w:p w:rsidR="00A256E4" w:rsidRPr="002B7646" w:rsidRDefault="00A256E4" w:rsidP="006F1162">
            <w:pPr>
              <w:shd w:val="clear" w:color="auto" w:fill="FFFFFF"/>
              <w:jc w:val="both"/>
              <w:rPr>
                <w:color w:val="000000"/>
                <w:highlight w:val="yellow"/>
              </w:rPr>
            </w:pPr>
            <w:r>
              <w:t>Подготовка презентации</w:t>
            </w:r>
          </w:p>
        </w:tc>
      </w:tr>
      <w:tr w:rsidR="00A256E4" w:rsidRPr="000B2E6F" w:rsidTr="0001303E">
        <w:tc>
          <w:tcPr>
            <w:tcW w:w="817" w:type="dxa"/>
          </w:tcPr>
          <w:p w:rsidR="00A256E4" w:rsidRPr="002D0F2F" w:rsidRDefault="00A256E4" w:rsidP="006F1162">
            <w:pPr>
              <w:pStyle w:val="a3"/>
              <w:numPr>
                <w:ilvl w:val="0"/>
                <w:numId w:val="9"/>
              </w:numPr>
              <w:ind w:left="0"/>
              <w:jc w:val="both"/>
            </w:pPr>
            <w:r>
              <w:t>3.</w:t>
            </w:r>
          </w:p>
        </w:tc>
        <w:tc>
          <w:tcPr>
            <w:tcW w:w="2410" w:type="dxa"/>
          </w:tcPr>
          <w:p w:rsidR="00A256E4" w:rsidRPr="002633BC" w:rsidRDefault="00A256E4" w:rsidP="006F1162">
            <w:r w:rsidRPr="0065106F">
              <w:t>Организация и оплата труда в бюджетных и казенных учреждениях</w:t>
            </w:r>
          </w:p>
        </w:tc>
        <w:tc>
          <w:tcPr>
            <w:tcW w:w="6344" w:type="dxa"/>
          </w:tcPr>
          <w:p w:rsidR="00A256E4" w:rsidRPr="00AD0283" w:rsidRDefault="00A256E4" w:rsidP="00E1207E">
            <w:pPr>
              <w:tabs>
                <w:tab w:val="left" w:pos="851"/>
              </w:tabs>
              <w:jc w:val="both"/>
            </w:pPr>
            <w:r>
              <w:t>Система оплаты труда в бюджетных учреждениях</w:t>
            </w:r>
          </w:p>
          <w:p w:rsidR="00A256E4" w:rsidRDefault="00A256E4" w:rsidP="006F1162">
            <w:pPr>
              <w:shd w:val="clear" w:color="auto" w:fill="FFFFFF"/>
              <w:jc w:val="both"/>
              <w:rPr>
                <w:color w:val="000000"/>
              </w:rPr>
            </w:pPr>
          </w:p>
          <w:p w:rsidR="00A256E4" w:rsidRPr="002B7646" w:rsidRDefault="00A256E4" w:rsidP="006F1162">
            <w:pPr>
              <w:shd w:val="clear" w:color="auto" w:fill="FFFFFF"/>
              <w:jc w:val="both"/>
              <w:rPr>
                <w:color w:val="000000"/>
              </w:rPr>
            </w:pPr>
            <w:r>
              <w:rPr>
                <w:color w:val="000000"/>
              </w:rPr>
              <w:t>Работа с нормативно-правовыми документами</w:t>
            </w:r>
          </w:p>
          <w:p w:rsidR="00A256E4" w:rsidRPr="002B7646" w:rsidRDefault="00A256E4" w:rsidP="006F1162">
            <w:pPr>
              <w:shd w:val="clear" w:color="auto" w:fill="FFFFFF"/>
              <w:jc w:val="both"/>
              <w:rPr>
                <w:color w:val="000000"/>
              </w:rPr>
            </w:pPr>
            <w:r w:rsidRPr="002B7646">
              <w:rPr>
                <w:color w:val="000000"/>
              </w:rPr>
              <w:t>Работа со справочными материалами</w:t>
            </w:r>
          </w:p>
          <w:p w:rsidR="00A256E4" w:rsidRPr="002B7646" w:rsidRDefault="00A256E4" w:rsidP="006F1162">
            <w:pPr>
              <w:shd w:val="clear" w:color="auto" w:fill="FFFFFF"/>
              <w:jc w:val="both"/>
              <w:rPr>
                <w:color w:val="000000"/>
              </w:rPr>
            </w:pPr>
            <w:r w:rsidRPr="002B7646">
              <w:rPr>
                <w:color w:val="000000"/>
              </w:rPr>
              <w:t>Работа с Интернет-ресурсами</w:t>
            </w:r>
          </w:p>
          <w:p w:rsidR="00A256E4" w:rsidRPr="002B7646" w:rsidRDefault="00A256E4" w:rsidP="00E1207E">
            <w:pPr>
              <w:shd w:val="clear" w:color="auto" w:fill="FFFFFF"/>
              <w:jc w:val="both"/>
              <w:rPr>
                <w:color w:val="000000"/>
              </w:rPr>
            </w:pPr>
            <w:r w:rsidRPr="002B7646">
              <w:t>Подготовка расчетно</w:t>
            </w:r>
            <w:r>
              <w:t>й</w:t>
            </w:r>
            <w:r w:rsidRPr="002B7646">
              <w:t xml:space="preserve"> работы</w:t>
            </w:r>
          </w:p>
        </w:tc>
      </w:tr>
      <w:tr w:rsidR="00A256E4" w:rsidRPr="0092641C" w:rsidTr="0001303E">
        <w:tc>
          <w:tcPr>
            <w:tcW w:w="817" w:type="dxa"/>
          </w:tcPr>
          <w:p w:rsidR="00A256E4" w:rsidRPr="002D0F2F" w:rsidRDefault="00A256E4" w:rsidP="006F1162">
            <w:pPr>
              <w:pStyle w:val="a3"/>
              <w:numPr>
                <w:ilvl w:val="0"/>
                <w:numId w:val="9"/>
              </w:numPr>
              <w:ind w:left="0"/>
              <w:jc w:val="both"/>
            </w:pPr>
            <w:r>
              <w:t>4.</w:t>
            </w:r>
          </w:p>
        </w:tc>
        <w:tc>
          <w:tcPr>
            <w:tcW w:w="2410" w:type="dxa"/>
          </w:tcPr>
          <w:p w:rsidR="00A256E4" w:rsidRDefault="00A256E4" w:rsidP="006F1162">
            <w:pPr>
              <w:autoSpaceDE w:val="0"/>
              <w:autoSpaceDN w:val="0"/>
              <w:jc w:val="both"/>
            </w:pPr>
            <w:r w:rsidRPr="0065106F">
              <w:t xml:space="preserve">Взаимоотношения бюджетных </w:t>
            </w:r>
            <w:r>
              <w:t>учреждений</w:t>
            </w:r>
            <w:r w:rsidRPr="0065106F">
              <w:t xml:space="preserve"> с финансово-кредитной системой.</w:t>
            </w:r>
          </w:p>
          <w:p w:rsidR="00A256E4" w:rsidRPr="007B023B" w:rsidRDefault="00A256E4" w:rsidP="006F1162">
            <w:pPr>
              <w:autoSpaceDE w:val="0"/>
              <w:autoSpaceDN w:val="0"/>
              <w:jc w:val="both"/>
            </w:pPr>
          </w:p>
        </w:tc>
        <w:tc>
          <w:tcPr>
            <w:tcW w:w="6344" w:type="dxa"/>
          </w:tcPr>
          <w:p w:rsidR="00A256E4" w:rsidRDefault="00A256E4" w:rsidP="00E1207E">
            <w:pPr>
              <w:shd w:val="clear" w:color="auto" w:fill="FFFFFF"/>
              <w:jc w:val="both"/>
            </w:pPr>
            <w:r w:rsidRPr="006F1162">
              <w:t xml:space="preserve">Бюджетные </w:t>
            </w:r>
            <w:r>
              <w:t>учреждения</w:t>
            </w:r>
            <w:r w:rsidRPr="006F1162">
              <w:t xml:space="preserve"> как плательщики налогов.</w:t>
            </w:r>
          </w:p>
          <w:p w:rsidR="00A256E4" w:rsidRDefault="00A256E4" w:rsidP="00E1207E">
            <w:pPr>
              <w:shd w:val="clear" w:color="auto" w:fill="FFFFFF"/>
              <w:jc w:val="both"/>
              <w:rPr>
                <w:color w:val="000000"/>
              </w:rPr>
            </w:pPr>
            <w:r w:rsidRPr="00E1207E">
              <w:rPr>
                <w:color w:val="000000"/>
              </w:rPr>
              <w:t>Взаимоотношения бюджетных организаций с государственнымиконтрольными органами</w:t>
            </w:r>
          </w:p>
          <w:p w:rsidR="00A256E4" w:rsidRDefault="00A256E4" w:rsidP="006F1162">
            <w:pPr>
              <w:shd w:val="clear" w:color="auto" w:fill="FFFFFF"/>
              <w:jc w:val="both"/>
              <w:rPr>
                <w:color w:val="000000"/>
              </w:rPr>
            </w:pPr>
          </w:p>
          <w:p w:rsidR="00A256E4" w:rsidRPr="002B7646" w:rsidRDefault="00A256E4" w:rsidP="006F1162">
            <w:pPr>
              <w:shd w:val="clear" w:color="auto" w:fill="FFFFFF"/>
              <w:jc w:val="both"/>
              <w:rPr>
                <w:color w:val="000000"/>
              </w:rPr>
            </w:pPr>
            <w:r w:rsidRPr="002B7646">
              <w:rPr>
                <w:color w:val="000000"/>
              </w:rPr>
              <w:t>Реферирование литературы</w:t>
            </w:r>
          </w:p>
          <w:p w:rsidR="00A256E4" w:rsidRPr="002B7646" w:rsidRDefault="00A256E4" w:rsidP="006F1162">
            <w:pPr>
              <w:shd w:val="clear" w:color="auto" w:fill="FFFFFF"/>
              <w:jc w:val="both"/>
              <w:rPr>
                <w:color w:val="000000"/>
              </w:rPr>
            </w:pPr>
            <w:r w:rsidRPr="002B7646">
              <w:rPr>
                <w:color w:val="000000"/>
              </w:rPr>
              <w:t>Работа со справочными материалами</w:t>
            </w:r>
          </w:p>
          <w:p w:rsidR="00A256E4" w:rsidRPr="002B7646" w:rsidRDefault="00A256E4" w:rsidP="006F1162">
            <w:pPr>
              <w:shd w:val="clear" w:color="auto" w:fill="FFFFFF"/>
              <w:jc w:val="both"/>
              <w:rPr>
                <w:color w:val="000000"/>
                <w:highlight w:val="yellow"/>
              </w:rPr>
            </w:pPr>
            <w:r w:rsidRPr="002B7646">
              <w:rPr>
                <w:color w:val="000000"/>
              </w:rPr>
              <w:t>Работа с Интернет-ресурсами</w:t>
            </w:r>
          </w:p>
          <w:p w:rsidR="00A256E4" w:rsidRPr="002B7646" w:rsidRDefault="00A256E4" w:rsidP="006F1162">
            <w:pPr>
              <w:shd w:val="clear" w:color="auto" w:fill="FFFFFF"/>
              <w:jc w:val="both"/>
              <w:rPr>
                <w:color w:val="000000"/>
              </w:rPr>
            </w:pPr>
            <w:r w:rsidRPr="002B7646">
              <w:rPr>
                <w:color w:val="000000"/>
              </w:rPr>
              <w:t>Индивидуальные творческие задания</w:t>
            </w:r>
          </w:p>
          <w:p w:rsidR="00A256E4" w:rsidRPr="002B7646" w:rsidRDefault="00A256E4" w:rsidP="006F1162">
            <w:pPr>
              <w:shd w:val="clear" w:color="auto" w:fill="FFFFFF"/>
              <w:jc w:val="both"/>
              <w:rPr>
                <w:color w:val="000000"/>
              </w:rPr>
            </w:pPr>
            <w:r w:rsidRPr="002B7646">
              <w:rPr>
                <w:color w:val="000000"/>
              </w:rPr>
              <w:t>Подготовка презентации</w:t>
            </w:r>
          </w:p>
        </w:tc>
      </w:tr>
      <w:tr w:rsidR="00A256E4" w:rsidRPr="004F4739" w:rsidTr="0001303E">
        <w:tc>
          <w:tcPr>
            <w:tcW w:w="817" w:type="dxa"/>
          </w:tcPr>
          <w:p w:rsidR="00A256E4" w:rsidRPr="002D0F2F" w:rsidRDefault="00A256E4" w:rsidP="006F1162">
            <w:pPr>
              <w:pStyle w:val="a3"/>
              <w:ind w:left="0"/>
              <w:jc w:val="both"/>
            </w:pPr>
            <w:r>
              <w:t>5.</w:t>
            </w:r>
          </w:p>
        </w:tc>
        <w:tc>
          <w:tcPr>
            <w:tcW w:w="2410" w:type="dxa"/>
          </w:tcPr>
          <w:p w:rsidR="00A256E4" w:rsidRPr="007B023B" w:rsidRDefault="00A256E4" w:rsidP="006F1162">
            <w:pPr>
              <w:jc w:val="both"/>
            </w:pPr>
            <w:r w:rsidRPr="0065106F">
              <w:t xml:space="preserve">Финансовые ресурсы бюджетных </w:t>
            </w:r>
            <w:r>
              <w:t>учреждений</w:t>
            </w:r>
          </w:p>
        </w:tc>
        <w:tc>
          <w:tcPr>
            <w:tcW w:w="6344" w:type="dxa"/>
          </w:tcPr>
          <w:p w:rsidR="00A256E4" w:rsidRPr="001D3BD4" w:rsidRDefault="00A256E4" w:rsidP="00E1207E">
            <w:pPr>
              <w:jc w:val="both"/>
            </w:pPr>
            <w:r>
              <w:t>Ф</w:t>
            </w:r>
          </w:p>
          <w:p w:rsidR="00A256E4" w:rsidRDefault="00A256E4" w:rsidP="006F1162">
            <w:pPr>
              <w:shd w:val="clear" w:color="auto" w:fill="FFFFFF"/>
              <w:jc w:val="both"/>
              <w:rPr>
                <w:color w:val="000000"/>
              </w:rPr>
            </w:pPr>
          </w:p>
          <w:p w:rsidR="00A256E4" w:rsidRPr="002B7646" w:rsidRDefault="00A256E4" w:rsidP="006F1162">
            <w:pPr>
              <w:shd w:val="clear" w:color="auto" w:fill="FFFFFF"/>
              <w:jc w:val="both"/>
              <w:rPr>
                <w:color w:val="000000"/>
              </w:rPr>
            </w:pPr>
            <w:r w:rsidRPr="002B7646">
              <w:rPr>
                <w:color w:val="000000"/>
              </w:rPr>
              <w:t>Работа со справочными материалами</w:t>
            </w:r>
          </w:p>
          <w:p w:rsidR="00A256E4" w:rsidRPr="002B7646" w:rsidRDefault="00A256E4" w:rsidP="006F1162">
            <w:pPr>
              <w:shd w:val="clear" w:color="auto" w:fill="FFFFFF"/>
              <w:jc w:val="both"/>
              <w:rPr>
                <w:color w:val="000000"/>
              </w:rPr>
            </w:pPr>
            <w:r w:rsidRPr="002B7646">
              <w:rPr>
                <w:color w:val="000000"/>
              </w:rPr>
              <w:t>Работа с Интернет-ресурсами</w:t>
            </w:r>
          </w:p>
          <w:p w:rsidR="00A256E4" w:rsidRPr="004F4739" w:rsidRDefault="00A256E4" w:rsidP="00E1207E">
            <w:pPr>
              <w:jc w:val="both"/>
            </w:pPr>
            <w:r w:rsidRPr="002B7646">
              <w:t>Подготовка расчетно</w:t>
            </w:r>
            <w:r>
              <w:t>й</w:t>
            </w:r>
            <w:r w:rsidRPr="002B7646">
              <w:t xml:space="preserve"> работы</w:t>
            </w:r>
          </w:p>
        </w:tc>
      </w:tr>
      <w:tr w:rsidR="00A256E4" w:rsidRPr="00C06B3E" w:rsidTr="0001303E">
        <w:tc>
          <w:tcPr>
            <w:tcW w:w="817" w:type="dxa"/>
          </w:tcPr>
          <w:p w:rsidR="00A256E4" w:rsidRPr="002D0F2F" w:rsidRDefault="00A256E4" w:rsidP="006F1162">
            <w:pPr>
              <w:pStyle w:val="a3"/>
              <w:ind w:left="0"/>
              <w:jc w:val="both"/>
            </w:pPr>
            <w:r>
              <w:t>6.</w:t>
            </w:r>
          </w:p>
        </w:tc>
        <w:tc>
          <w:tcPr>
            <w:tcW w:w="2410" w:type="dxa"/>
          </w:tcPr>
          <w:p w:rsidR="00A256E4" w:rsidRPr="007B023B" w:rsidRDefault="00A256E4" w:rsidP="006F1162">
            <w:pPr>
              <w:jc w:val="both"/>
            </w:pPr>
            <w:r>
              <w:t>Расходы бюджетных учреждений</w:t>
            </w:r>
          </w:p>
        </w:tc>
        <w:tc>
          <w:tcPr>
            <w:tcW w:w="6344" w:type="dxa"/>
          </w:tcPr>
          <w:p w:rsidR="00A256E4" w:rsidRDefault="00A256E4" w:rsidP="006F1162">
            <w:pPr>
              <w:shd w:val="clear" w:color="auto" w:fill="FFFFFF"/>
              <w:jc w:val="both"/>
            </w:pPr>
            <w:r w:rsidRPr="00E1207E">
              <w:t xml:space="preserve">Расходование средств бюджетными организациями на основе сметы. </w:t>
            </w:r>
          </w:p>
          <w:p w:rsidR="00A256E4" w:rsidRDefault="00A256E4" w:rsidP="006F1162">
            <w:pPr>
              <w:shd w:val="clear" w:color="auto" w:fill="FFFFFF"/>
              <w:jc w:val="both"/>
              <w:rPr>
                <w:color w:val="000000"/>
              </w:rPr>
            </w:pPr>
          </w:p>
          <w:p w:rsidR="00A256E4" w:rsidRPr="002B7646" w:rsidRDefault="00A256E4" w:rsidP="006F1162">
            <w:pPr>
              <w:shd w:val="clear" w:color="auto" w:fill="FFFFFF"/>
              <w:jc w:val="both"/>
              <w:rPr>
                <w:color w:val="000000"/>
              </w:rPr>
            </w:pPr>
            <w:r w:rsidRPr="002B7646">
              <w:rPr>
                <w:color w:val="000000"/>
              </w:rPr>
              <w:t>Работа со справочными материалами</w:t>
            </w:r>
          </w:p>
          <w:p w:rsidR="00A256E4" w:rsidRDefault="00A256E4" w:rsidP="006F1162">
            <w:pPr>
              <w:shd w:val="clear" w:color="auto" w:fill="FFFFFF"/>
              <w:jc w:val="both"/>
              <w:rPr>
                <w:color w:val="000000"/>
              </w:rPr>
            </w:pPr>
            <w:r w:rsidRPr="002B7646">
              <w:rPr>
                <w:color w:val="000000"/>
              </w:rPr>
              <w:t>Работа с Интернет-ресурсами</w:t>
            </w:r>
          </w:p>
          <w:p w:rsidR="00A256E4" w:rsidRPr="00B940C4" w:rsidRDefault="00A256E4" w:rsidP="00E1207E">
            <w:pPr>
              <w:shd w:val="clear" w:color="auto" w:fill="FFFFFF"/>
              <w:jc w:val="both"/>
              <w:rPr>
                <w:color w:val="000000"/>
              </w:rPr>
            </w:pPr>
            <w:r w:rsidRPr="002B7646">
              <w:t>Подготовка расчетно</w:t>
            </w:r>
            <w:r>
              <w:t>й</w:t>
            </w:r>
            <w:r w:rsidRPr="002B7646">
              <w:t xml:space="preserve"> работы</w:t>
            </w:r>
          </w:p>
        </w:tc>
      </w:tr>
      <w:tr w:rsidR="00A256E4" w:rsidRPr="00C06B3E" w:rsidTr="0001303E">
        <w:tc>
          <w:tcPr>
            <w:tcW w:w="817" w:type="dxa"/>
          </w:tcPr>
          <w:p w:rsidR="00A256E4" w:rsidRDefault="00A256E4" w:rsidP="006F1162">
            <w:pPr>
              <w:pStyle w:val="a3"/>
              <w:ind w:left="0"/>
              <w:jc w:val="both"/>
            </w:pPr>
            <w:r>
              <w:t>7.</w:t>
            </w:r>
          </w:p>
        </w:tc>
        <w:tc>
          <w:tcPr>
            <w:tcW w:w="2410" w:type="dxa"/>
          </w:tcPr>
          <w:p w:rsidR="00A256E4" w:rsidRDefault="00A256E4" w:rsidP="006F1162">
            <w:pPr>
              <w:jc w:val="both"/>
            </w:pPr>
            <w:r>
              <w:t>Реформирование сети бюджетных учреждений</w:t>
            </w:r>
          </w:p>
          <w:p w:rsidR="00A256E4" w:rsidRPr="007B023B" w:rsidRDefault="00A256E4" w:rsidP="006F1162">
            <w:pPr>
              <w:jc w:val="both"/>
            </w:pPr>
          </w:p>
        </w:tc>
        <w:tc>
          <w:tcPr>
            <w:tcW w:w="6344" w:type="dxa"/>
          </w:tcPr>
          <w:p w:rsidR="00A256E4" w:rsidRDefault="00A256E4" w:rsidP="006F1162">
            <w:pPr>
              <w:shd w:val="clear" w:color="auto" w:fill="FFFFFF"/>
              <w:jc w:val="both"/>
            </w:pPr>
            <w:r w:rsidRPr="00E1207E">
              <w:t xml:space="preserve">Автономные и казенные учреждения </w:t>
            </w:r>
          </w:p>
          <w:p w:rsidR="00A256E4" w:rsidRDefault="00A256E4" w:rsidP="006F1162">
            <w:pPr>
              <w:shd w:val="clear" w:color="auto" w:fill="FFFFFF"/>
              <w:jc w:val="both"/>
            </w:pPr>
          </w:p>
          <w:p w:rsidR="00A256E4" w:rsidRPr="005E6CE1" w:rsidRDefault="00A256E4" w:rsidP="006F1162">
            <w:pPr>
              <w:shd w:val="clear" w:color="auto" w:fill="FFFFFF"/>
              <w:jc w:val="both"/>
            </w:pPr>
            <w:r>
              <w:t>Работа с нормативно-правовыми документами</w:t>
            </w:r>
          </w:p>
          <w:p w:rsidR="00A256E4" w:rsidRPr="005E6CE1" w:rsidRDefault="00A256E4" w:rsidP="006F1162">
            <w:pPr>
              <w:shd w:val="clear" w:color="auto" w:fill="FFFFFF"/>
              <w:jc w:val="both"/>
            </w:pPr>
            <w:r w:rsidRPr="005E6CE1">
              <w:t>Работа со справочными материалами</w:t>
            </w:r>
          </w:p>
          <w:p w:rsidR="00A256E4" w:rsidRPr="005E6CE1" w:rsidRDefault="00A256E4" w:rsidP="006F1162">
            <w:pPr>
              <w:shd w:val="clear" w:color="auto" w:fill="FFFFFF"/>
              <w:jc w:val="both"/>
            </w:pPr>
            <w:r w:rsidRPr="005E6CE1">
              <w:t>Работа с Интернет-ресурсами</w:t>
            </w:r>
          </w:p>
          <w:p w:rsidR="00A256E4" w:rsidRPr="005E6CE1" w:rsidRDefault="00A256E4" w:rsidP="00E1207E">
            <w:pPr>
              <w:shd w:val="clear" w:color="auto" w:fill="FFFFFF"/>
              <w:jc w:val="both"/>
              <w:rPr>
                <w:color w:val="000000"/>
              </w:rPr>
            </w:pPr>
            <w:r w:rsidRPr="002B7646">
              <w:rPr>
                <w:color w:val="000000"/>
              </w:rPr>
              <w:t xml:space="preserve">Подготовка </w:t>
            </w:r>
            <w:r>
              <w:rPr>
                <w:color w:val="000000"/>
              </w:rPr>
              <w:t>проблемно-аналитического задания</w:t>
            </w:r>
          </w:p>
        </w:tc>
      </w:tr>
      <w:tr w:rsidR="00A256E4" w:rsidRPr="00C06B3E" w:rsidTr="0001303E">
        <w:tc>
          <w:tcPr>
            <w:tcW w:w="817" w:type="dxa"/>
          </w:tcPr>
          <w:p w:rsidR="00A256E4" w:rsidRDefault="00A256E4" w:rsidP="006F1162">
            <w:pPr>
              <w:pStyle w:val="a3"/>
              <w:ind w:left="0"/>
              <w:jc w:val="both"/>
            </w:pPr>
            <w:r>
              <w:lastRenderedPageBreak/>
              <w:t>8.</w:t>
            </w:r>
          </w:p>
        </w:tc>
        <w:tc>
          <w:tcPr>
            <w:tcW w:w="2410" w:type="dxa"/>
          </w:tcPr>
          <w:p w:rsidR="00A256E4" w:rsidRDefault="00A256E4" w:rsidP="006F1162">
            <w:pPr>
              <w:jc w:val="both"/>
            </w:pPr>
            <w:r>
              <w:t>Бюджетирование, ориентированное на результаты. Государственное (муниципальное) задание</w:t>
            </w:r>
          </w:p>
          <w:p w:rsidR="00A256E4" w:rsidRPr="007B023B" w:rsidRDefault="00A256E4" w:rsidP="006F1162">
            <w:pPr>
              <w:jc w:val="both"/>
            </w:pPr>
          </w:p>
        </w:tc>
        <w:tc>
          <w:tcPr>
            <w:tcW w:w="6344" w:type="dxa"/>
          </w:tcPr>
          <w:p w:rsidR="00A256E4" w:rsidRDefault="00A256E4" w:rsidP="00426B6D">
            <w:pPr>
              <w:jc w:val="both"/>
            </w:pPr>
            <w:r>
              <w:t>Оценка эффективности бюджетных расходов.</w:t>
            </w:r>
          </w:p>
          <w:p w:rsidR="00A256E4" w:rsidRDefault="00A256E4" w:rsidP="006F1162">
            <w:pPr>
              <w:shd w:val="clear" w:color="auto" w:fill="FFFFFF"/>
              <w:jc w:val="both"/>
            </w:pPr>
          </w:p>
          <w:p w:rsidR="00A256E4" w:rsidRPr="005E6CE1" w:rsidRDefault="00A256E4" w:rsidP="006F1162">
            <w:pPr>
              <w:shd w:val="clear" w:color="auto" w:fill="FFFFFF"/>
              <w:jc w:val="both"/>
            </w:pPr>
            <w:r w:rsidRPr="005E6CE1">
              <w:t>Реферирование литературы</w:t>
            </w:r>
          </w:p>
          <w:p w:rsidR="00A256E4" w:rsidRPr="005E6CE1" w:rsidRDefault="00A256E4" w:rsidP="006F1162">
            <w:pPr>
              <w:shd w:val="clear" w:color="auto" w:fill="FFFFFF"/>
              <w:jc w:val="both"/>
            </w:pPr>
            <w:r w:rsidRPr="005E6CE1">
              <w:t>Работа со справочными материалами</w:t>
            </w:r>
          </w:p>
          <w:p w:rsidR="00A256E4" w:rsidRDefault="00A256E4" w:rsidP="006F1162">
            <w:pPr>
              <w:shd w:val="clear" w:color="auto" w:fill="FFFFFF"/>
              <w:jc w:val="both"/>
            </w:pPr>
            <w:r w:rsidRPr="005E6CE1">
              <w:t>Работа с Интернет-ресурсами</w:t>
            </w:r>
          </w:p>
          <w:p w:rsidR="00A256E4" w:rsidRPr="001824BF" w:rsidRDefault="00A256E4" w:rsidP="006F1162">
            <w:pPr>
              <w:shd w:val="clear" w:color="auto" w:fill="FFFFFF"/>
              <w:jc w:val="both"/>
              <w:rPr>
                <w:color w:val="000000"/>
              </w:rPr>
            </w:pPr>
            <w:r w:rsidRPr="002B7646">
              <w:rPr>
                <w:color w:val="000000"/>
              </w:rPr>
              <w:t>Подготовка презентации</w:t>
            </w:r>
          </w:p>
        </w:tc>
      </w:tr>
    </w:tbl>
    <w:p w:rsidR="00A256E4" w:rsidRDefault="00A256E4" w:rsidP="006774E3">
      <w:pPr>
        <w:autoSpaceDE w:val="0"/>
        <w:autoSpaceDN w:val="0"/>
        <w:adjustRightInd w:val="0"/>
        <w:ind w:left="360"/>
        <w:jc w:val="both"/>
        <w:rPr>
          <w:b/>
          <w:bCs/>
          <w:i/>
          <w:iCs/>
        </w:rPr>
      </w:pPr>
    </w:p>
    <w:p w:rsidR="00A256E4" w:rsidRDefault="00A256E4" w:rsidP="006774E3">
      <w:pPr>
        <w:autoSpaceDE w:val="0"/>
        <w:autoSpaceDN w:val="0"/>
        <w:adjustRightInd w:val="0"/>
        <w:ind w:left="360"/>
        <w:jc w:val="both"/>
        <w:rPr>
          <w:b/>
          <w:bCs/>
          <w:i/>
          <w:iCs/>
        </w:rPr>
      </w:pPr>
    </w:p>
    <w:p w:rsidR="00A256E4" w:rsidRPr="006774E3" w:rsidRDefault="00A256E4"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256E4" w:rsidRPr="00E562B2" w:rsidRDefault="00A256E4" w:rsidP="00E562B2">
      <w:pPr>
        <w:jc w:val="both"/>
        <w:rPr>
          <w:color w:val="000000"/>
          <w:shd w:val="clear" w:color="auto" w:fill="FFFFFF"/>
        </w:rPr>
      </w:pPr>
    </w:p>
    <w:p w:rsidR="00A256E4" w:rsidRDefault="00A256E4" w:rsidP="00831E27">
      <w:pPr>
        <w:pStyle w:val="a3"/>
        <w:numPr>
          <w:ilvl w:val="0"/>
          <w:numId w:val="17"/>
        </w:numPr>
        <w:jc w:val="both"/>
        <w:rPr>
          <w:color w:val="000000"/>
          <w:shd w:val="clear" w:color="auto" w:fill="FFFFFF"/>
        </w:rPr>
      </w:pPr>
      <w:r w:rsidRPr="002C77E0">
        <w:rPr>
          <w:color w:val="000000"/>
          <w:shd w:val="clear" w:color="auto" w:fill="FFFFFF"/>
        </w:rPr>
        <w:t>Бюджетное право : учебное пособие для студентов, обучающихся по направлениям «Юриспруденция» и «Экономика» / Н. Д. Эриашвили, Д. А. Ремиханова, С. Н. Бочаров [и др.] ; под редакцией Г. Б. Поляка, С. Н. Бочарова, Е. Н. Барикаева. — 9-е изд. — Москва : ЮНИТИ-ДАНА, 2017. — 351 c. — ISBN 978-5-238-02717-3. — Текст : электронный // Электронно-библиотечная система IPR BOOKS : [сайт]. — URL: https://www.iprbookshop.ru/81746.html</w:t>
      </w:r>
    </w:p>
    <w:p w:rsidR="00A256E4" w:rsidRDefault="00A256E4" w:rsidP="00831E27">
      <w:pPr>
        <w:pStyle w:val="a3"/>
        <w:numPr>
          <w:ilvl w:val="0"/>
          <w:numId w:val="17"/>
        </w:numPr>
        <w:jc w:val="both"/>
        <w:rPr>
          <w:color w:val="000000"/>
          <w:shd w:val="clear" w:color="auto" w:fill="FFFFFF"/>
        </w:rPr>
      </w:pPr>
      <w:r w:rsidRPr="002C77E0">
        <w:rPr>
          <w:color w:val="000000"/>
          <w:shd w:val="clear" w:color="auto" w:fill="FFFFFF"/>
        </w:rPr>
        <w:t>Финансы бюджетных организаций : учебник для студентов вузов, обучающихся по экономическим специальностям, специальности «Финансы и кредит» / Г. Б. Поляк, Л. Д. Андросова, В. В. Карчевский [и др.] ; под редакцией Г. Б. Поляк. — 2-е изд. — Москва : ЮНИТИ-ДАНА, 2017. — 463 c. — ISBN 978-5-238-02088-4. — Текст : электронный // Электронно-библиотечная система IPR BOOKS : [сайт]. — URL: https://www.iprbookshop.ru/74949.html</w:t>
      </w:r>
    </w:p>
    <w:p w:rsidR="00A256E4" w:rsidRPr="000B45D1" w:rsidRDefault="00A256E4" w:rsidP="00831E27">
      <w:pPr>
        <w:pStyle w:val="a3"/>
        <w:numPr>
          <w:ilvl w:val="0"/>
          <w:numId w:val="17"/>
        </w:numPr>
        <w:jc w:val="both"/>
        <w:rPr>
          <w:color w:val="000000"/>
          <w:shd w:val="clear" w:color="auto" w:fill="FFFFFF"/>
        </w:rPr>
      </w:pPr>
      <w:r w:rsidRPr="000B45D1">
        <w:rPr>
          <w:color w:val="000000"/>
          <w:shd w:val="clear" w:color="auto" w:fill="FFFFFF"/>
        </w:rPr>
        <w:t xml:space="preserve">Тюрина, Ю. Г. Налогообложение бюджетных учреждений : методические указания для подготовки к семинарским занятиям / Ю. Г. Тюрина. — Оренбург : Оренбургский государственный университет, ЭБС АСВ, 2006. — 39 c. — ISBN 2227-8397. — Текст : электронный // Электронно-библиотечная система IPR BOOKS : [сайт]. — URL: </w:t>
      </w:r>
      <w:hyperlink r:id="rId6" w:history="1">
        <w:r w:rsidRPr="00EF0C2D">
          <w:rPr>
            <w:rStyle w:val="a6"/>
            <w:shd w:val="clear" w:color="auto" w:fill="FFFFFF"/>
          </w:rPr>
          <w:t>https://www.iprbookshop.ru/51581.html</w:t>
        </w:r>
      </w:hyperlink>
    </w:p>
    <w:p w:rsidR="00A256E4" w:rsidRDefault="00A256E4" w:rsidP="00034A75">
      <w:pPr>
        <w:autoSpaceDE w:val="0"/>
        <w:autoSpaceDN w:val="0"/>
        <w:adjustRightInd w:val="0"/>
        <w:ind w:left="357"/>
        <w:jc w:val="both"/>
        <w:rPr>
          <w:b/>
          <w:bCs/>
          <w:i/>
          <w:iCs/>
        </w:rPr>
      </w:pPr>
    </w:p>
    <w:p w:rsidR="00A256E4" w:rsidRPr="00DC11F5" w:rsidRDefault="00A256E4"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256E4" w:rsidRPr="00DC11F5" w:rsidRDefault="00A256E4"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256E4" w:rsidRPr="00DC11F5" w:rsidRDefault="00A256E4" w:rsidP="00D00133">
      <w:pPr>
        <w:autoSpaceDE w:val="0"/>
        <w:autoSpaceDN w:val="0"/>
        <w:adjustRightInd w:val="0"/>
        <w:ind w:left="720"/>
        <w:jc w:val="both"/>
      </w:pPr>
      <w:r w:rsidRPr="00DC11F5">
        <w:t>- текущий контроль успеваемости</w:t>
      </w:r>
    </w:p>
    <w:p w:rsidR="00A256E4" w:rsidRPr="00DC11F5" w:rsidRDefault="00A256E4" w:rsidP="00034A75">
      <w:pPr>
        <w:autoSpaceDE w:val="0"/>
        <w:autoSpaceDN w:val="0"/>
        <w:adjustRightInd w:val="0"/>
        <w:ind w:left="720"/>
        <w:jc w:val="both"/>
      </w:pPr>
      <w:r w:rsidRPr="00DC11F5">
        <w:t>- промежуточная аттестация обучающихся по дисциплине</w:t>
      </w:r>
    </w:p>
    <w:p w:rsidR="00A256E4" w:rsidRPr="00DC11F5" w:rsidRDefault="00A256E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256E4" w:rsidRPr="00DC11F5" w:rsidRDefault="00A256E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256E4" w:rsidRPr="00DC11F5" w:rsidRDefault="00A256E4" w:rsidP="00D00133">
      <w:pPr>
        <w:autoSpaceDE w:val="0"/>
        <w:autoSpaceDN w:val="0"/>
        <w:adjustRightInd w:val="0"/>
        <w:ind w:left="720"/>
        <w:jc w:val="both"/>
        <w:rPr>
          <w:i/>
          <w:iCs/>
        </w:rPr>
      </w:pPr>
    </w:p>
    <w:p w:rsidR="00A256E4" w:rsidRPr="00BE57FE" w:rsidRDefault="00A256E4" w:rsidP="00831E27">
      <w:pPr>
        <w:pStyle w:val="a3"/>
        <w:numPr>
          <w:ilvl w:val="1"/>
          <w:numId w:val="14"/>
        </w:numPr>
        <w:jc w:val="both"/>
        <w:rPr>
          <w:b/>
          <w:iCs/>
        </w:rPr>
      </w:pPr>
      <w:r w:rsidRPr="00BE57FE">
        <w:rPr>
          <w:b/>
          <w:iCs/>
        </w:rPr>
        <w:t>Паспорт фонда оценочных средств для проведения текущей аттестации по дисциплине (модулю)</w:t>
      </w:r>
    </w:p>
    <w:p w:rsidR="00A256E4" w:rsidRPr="00DC11F5" w:rsidRDefault="00A256E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256E4" w:rsidRPr="00DC11F5" w:rsidTr="00E46EB1">
        <w:tc>
          <w:tcPr>
            <w:tcW w:w="709" w:type="dxa"/>
          </w:tcPr>
          <w:p w:rsidR="00A256E4" w:rsidRPr="00DC11F5" w:rsidRDefault="00A256E4" w:rsidP="00935672">
            <w:pPr>
              <w:pStyle w:val="a3"/>
              <w:ind w:left="0"/>
              <w:jc w:val="center"/>
              <w:rPr>
                <w:b/>
              </w:rPr>
            </w:pPr>
            <w:r w:rsidRPr="00DC11F5">
              <w:rPr>
                <w:b/>
              </w:rPr>
              <w:t>№ п/п</w:t>
            </w:r>
          </w:p>
        </w:tc>
        <w:tc>
          <w:tcPr>
            <w:tcW w:w="2410" w:type="dxa"/>
          </w:tcPr>
          <w:p w:rsidR="00A256E4" w:rsidRPr="00DC11F5" w:rsidRDefault="00A256E4" w:rsidP="00935672">
            <w:pPr>
              <w:pStyle w:val="a3"/>
              <w:ind w:left="0"/>
              <w:jc w:val="center"/>
              <w:rPr>
                <w:b/>
              </w:rPr>
            </w:pPr>
            <w:r w:rsidRPr="00DC11F5">
              <w:rPr>
                <w:b/>
              </w:rPr>
              <w:t>Контролируемые разделы (темы)</w:t>
            </w:r>
          </w:p>
        </w:tc>
        <w:tc>
          <w:tcPr>
            <w:tcW w:w="2126" w:type="dxa"/>
          </w:tcPr>
          <w:p w:rsidR="00A256E4" w:rsidRPr="00DC11F5" w:rsidRDefault="00A256E4" w:rsidP="00935672">
            <w:pPr>
              <w:pStyle w:val="a3"/>
              <w:ind w:left="0"/>
              <w:jc w:val="center"/>
              <w:rPr>
                <w:b/>
              </w:rPr>
            </w:pPr>
            <w:r w:rsidRPr="00DC11F5">
              <w:rPr>
                <w:b/>
              </w:rPr>
              <w:t>Код контролируемой компетенции</w:t>
            </w:r>
          </w:p>
        </w:tc>
        <w:tc>
          <w:tcPr>
            <w:tcW w:w="4252" w:type="dxa"/>
          </w:tcPr>
          <w:p w:rsidR="00A256E4" w:rsidRPr="00DC11F5" w:rsidRDefault="00A256E4" w:rsidP="00935672">
            <w:pPr>
              <w:pStyle w:val="a3"/>
              <w:ind w:left="0"/>
              <w:rPr>
                <w:b/>
              </w:rPr>
            </w:pPr>
            <w:r w:rsidRPr="00DC11F5">
              <w:rPr>
                <w:b/>
              </w:rPr>
              <w:t xml:space="preserve"> Наименование оценочного средства</w:t>
            </w:r>
          </w:p>
        </w:tc>
      </w:tr>
      <w:tr w:rsidR="00A256E4" w:rsidRPr="00DC11F5" w:rsidTr="00E46EB1">
        <w:tc>
          <w:tcPr>
            <w:tcW w:w="709" w:type="dxa"/>
          </w:tcPr>
          <w:p w:rsidR="00A256E4" w:rsidRPr="00DC11F5" w:rsidRDefault="00A256E4" w:rsidP="00A52EE2">
            <w:pPr>
              <w:pStyle w:val="a3"/>
              <w:numPr>
                <w:ilvl w:val="0"/>
                <w:numId w:val="3"/>
              </w:numPr>
              <w:ind w:left="0"/>
            </w:pPr>
            <w:r>
              <w:t>1</w:t>
            </w:r>
          </w:p>
        </w:tc>
        <w:tc>
          <w:tcPr>
            <w:tcW w:w="2410" w:type="dxa"/>
          </w:tcPr>
          <w:p w:rsidR="00A256E4" w:rsidRPr="007B023B" w:rsidRDefault="00A256E4" w:rsidP="00A52EE2">
            <w:pPr>
              <w:pStyle w:val="1"/>
              <w:spacing w:after="0" w:line="240" w:lineRule="auto"/>
              <w:ind w:left="0"/>
              <w:jc w:val="both"/>
              <w:rPr>
                <w:rFonts w:ascii="Times New Roman" w:hAnsi="Times New Roman"/>
                <w:color w:val="000000"/>
                <w:spacing w:val="2"/>
                <w:sz w:val="24"/>
                <w:szCs w:val="24"/>
              </w:rPr>
            </w:pPr>
            <w:r w:rsidRPr="006977FB">
              <w:rPr>
                <w:rFonts w:ascii="Times New Roman" w:hAnsi="Times New Roman"/>
                <w:color w:val="000000"/>
                <w:spacing w:val="2"/>
                <w:sz w:val="24"/>
                <w:szCs w:val="24"/>
              </w:rPr>
              <w:t xml:space="preserve">Бюджетные </w:t>
            </w:r>
            <w:r>
              <w:rPr>
                <w:rFonts w:ascii="Times New Roman" w:hAnsi="Times New Roman"/>
                <w:color w:val="000000"/>
                <w:spacing w:val="2"/>
                <w:sz w:val="24"/>
                <w:szCs w:val="24"/>
              </w:rPr>
              <w:lastRenderedPageBreak/>
              <w:t>учреждения</w:t>
            </w:r>
            <w:r w:rsidRPr="006977FB">
              <w:rPr>
                <w:rFonts w:ascii="Times New Roman" w:hAnsi="Times New Roman"/>
                <w:color w:val="000000"/>
                <w:spacing w:val="2"/>
                <w:sz w:val="24"/>
                <w:szCs w:val="24"/>
              </w:rPr>
              <w:t>: сущность, виды, особенности организации финансов.</w:t>
            </w:r>
          </w:p>
        </w:tc>
        <w:tc>
          <w:tcPr>
            <w:tcW w:w="2126" w:type="dxa"/>
          </w:tcPr>
          <w:p w:rsidR="00A256E4" w:rsidRDefault="00A256E4" w:rsidP="00A52EE2">
            <w:pPr>
              <w:suppressAutoHyphens/>
              <w:jc w:val="both"/>
            </w:pPr>
            <w:r>
              <w:lastRenderedPageBreak/>
              <w:t xml:space="preserve">УК-10 </w:t>
            </w:r>
          </w:p>
          <w:p w:rsidR="00A256E4" w:rsidRDefault="00A256E4" w:rsidP="00A52EE2">
            <w:pPr>
              <w:suppressAutoHyphens/>
              <w:jc w:val="both"/>
            </w:pPr>
            <w:r>
              <w:lastRenderedPageBreak/>
              <w:t>ОПК-6</w:t>
            </w:r>
          </w:p>
        </w:tc>
        <w:tc>
          <w:tcPr>
            <w:tcW w:w="4252" w:type="dxa"/>
          </w:tcPr>
          <w:p w:rsidR="00A256E4" w:rsidRPr="00DC11F5" w:rsidRDefault="00A256E4" w:rsidP="00A52EE2">
            <w:pPr>
              <w:pStyle w:val="a3"/>
              <w:ind w:left="0"/>
              <w:jc w:val="both"/>
            </w:pPr>
            <w:r>
              <w:lastRenderedPageBreak/>
              <w:t>Вопросы к занятию</w:t>
            </w:r>
            <w:r w:rsidRPr="00DC11F5">
              <w:t xml:space="preserve">, </w:t>
            </w:r>
            <w:r>
              <w:t>расчетно-</w:t>
            </w:r>
            <w:r>
              <w:lastRenderedPageBreak/>
              <w:t>аналитическое задание, защита информационного проекта (презентации)</w:t>
            </w:r>
          </w:p>
        </w:tc>
      </w:tr>
      <w:tr w:rsidR="00A256E4" w:rsidRPr="00DC11F5" w:rsidTr="00E46EB1">
        <w:tc>
          <w:tcPr>
            <w:tcW w:w="709" w:type="dxa"/>
          </w:tcPr>
          <w:p w:rsidR="00A256E4" w:rsidRDefault="00A256E4" w:rsidP="00A52EE2">
            <w:pPr>
              <w:pStyle w:val="a3"/>
              <w:numPr>
                <w:ilvl w:val="0"/>
                <w:numId w:val="3"/>
              </w:numPr>
              <w:ind w:left="0"/>
            </w:pPr>
            <w:r>
              <w:lastRenderedPageBreak/>
              <w:t>2</w:t>
            </w:r>
          </w:p>
        </w:tc>
        <w:tc>
          <w:tcPr>
            <w:tcW w:w="2410" w:type="dxa"/>
          </w:tcPr>
          <w:p w:rsidR="00A256E4" w:rsidRPr="007B023B" w:rsidRDefault="00A256E4" w:rsidP="00A52EE2">
            <w:pPr>
              <w:jc w:val="both"/>
            </w:pPr>
            <w:r>
              <w:t>Смета доходов и расходов бюджетного учреждения.</w:t>
            </w:r>
          </w:p>
        </w:tc>
        <w:tc>
          <w:tcPr>
            <w:tcW w:w="2126" w:type="dxa"/>
          </w:tcPr>
          <w:p w:rsidR="00A256E4" w:rsidRDefault="00A256E4" w:rsidP="00A52EE2">
            <w:pPr>
              <w:suppressAutoHyphens/>
              <w:jc w:val="both"/>
            </w:pPr>
            <w:r>
              <w:t xml:space="preserve">УК-10 </w:t>
            </w:r>
          </w:p>
          <w:p w:rsidR="00A256E4" w:rsidRDefault="00A256E4" w:rsidP="00A52EE2">
            <w:pPr>
              <w:suppressAutoHyphens/>
              <w:jc w:val="both"/>
            </w:pPr>
            <w:r>
              <w:t>ОПК-6</w:t>
            </w:r>
          </w:p>
        </w:tc>
        <w:tc>
          <w:tcPr>
            <w:tcW w:w="4252" w:type="dxa"/>
          </w:tcPr>
          <w:p w:rsidR="00A256E4" w:rsidRPr="00DC11F5" w:rsidRDefault="00A256E4" w:rsidP="00A52EE2">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A256E4" w:rsidRPr="00DC11F5" w:rsidTr="00E46EB1">
        <w:tc>
          <w:tcPr>
            <w:tcW w:w="709" w:type="dxa"/>
          </w:tcPr>
          <w:p w:rsidR="00A256E4" w:rsidRPr="00DC11F5" w:rsidRDefault="00A256E4" w:rsidP="00A52EE2">
            <w:pPr>
              <w:pStyle w:val="a3"/>
              <w:numPr>
                <w:ilvl w:val="0"/>
                <w:numId w:val="3"/>
              </w:numPr>
              <w:ind w:left="0"/>
            </w:pPr>
            <w:r>
              <w:t>3</w:t>
            </w:r>
          </w:p>
        </w:tc>
        <w:tc>
          <w:tcPr>
            <w:tcW w:w="2410" w:type="dxa"/>
          </w:tcPr>
          <w:p w:rsidR="00A256E4" w:rsidRPr="002633BC" w:rsidRDefault="00A256E4" w:rsidP="00A52EE2">
            <w:r w:rsidRPr="0065106F">
              <w:t>Организация и оплата труда в бюджетных и казенных учреждениях</w:t>
            </w:r>
          </w:p>
        </w:tc>
        <w:tc>
          <w:tcPr>
            <w:tcW w:w="2126" w:type="dxa"/>
          </w:tcPr>
          <w:p w:rsidR="00A256E4" w:rsidRDefault="00A256E4" w:rsidP="00A52EE2">
            <w:pPr>
              <w:suppressAutoHyphens/>
              <w:jc w:val="both"/>
            </w:pPr>
            <w:r>
              <w:t xml:space="preserve">УК-10 </w:t>
            </w:r>
          </w:p>
          <w:p w:rsidR="00A256E4" w:rsidRDefault="00A256E4" w:rsidP="00A52EE2">
            <w:pPr>
              <w:suppressAutoHyphens/>
              <w:jc w:val="both"/>
            </w:pPr>
            <w:r>
              <w:t>ОПК-6</w:t>
            </w:r>
          </w:p>
        </w:tc>
        <w:tc>
          <w:tcPr>
            <w:tcW w:w="4252" w:type="dxa"/>
          </w:tcPr>
          <w:p w:rsidR="00A256E4" w:rsidRPr="00DC11F5" w:rsidRDefault="00A256E4" w:rsidP="00A52EE2">
            <w:pPr>
              <w:pStyle w:val="a3"/>
              <w:ind w:left="0"/>
              <w:jc w:val="both"/>
            </w:pPr>
            <w:r>
              <w:t>Вопросы к занятию</w:t>
            </w:r>
            <w:r w:rsidRPr="00DC11F5">
              <w:t xml:space="preserve">, </w:t>
            </w:r>
            <w:r>
              <w:t xml:space="preserve">практическое задание </w:t>
            </w:r>
          </w:p>
        </w:tc>
      </w:tr>
      <w:tr w:rsidR="00A256E4" w:rsidRPr="00DC11F5" w:rsidTr="00E46EB1">
        <w:tc>
          <w:tcPr>
            <w:tcW w:w="709" w:type="dxa"/>
          </w:tcPr>
          <w:p w:rsidR="00A256E4" w:rsidRPr="00DC11F5" w:rsidRDefault="00A256E4" w:rsidP="00A52EE2">
            <w:pPr>
              <w:pStyle w:val="a3"/>
              <w:numPr>
                <w:ilvl w:val="0"/>
                <w:numId w:val="3"/>
              </w:numPr>
              <w:ind w:left="0"/>
            </w:pPr>
            <w:r>
              <w:t>4</w:t>
            </w:r>
          </w:p>
        </w:tc>
        <w:tc>
          <w:tcPr>
            <w:tcW w:w="2410" w:type="dxa"/>
          </w:tcPr>
          <w:p w:rsidR="00A256E4" w:rsidRDefault="00A256E4" w:rsidP="00A52EE2">
            <w:pPr>
              <w:autoSpaceDE w:val="0"/>
              <w:autoSpaceDN w:val="0"/>
              <w:jc w:val="both"/>
            </w:pPr>
            <w:r w:rsidRPr="0065106F">
              <w:t xml:space="preserve">Взаимоотношения бюджетных </w:t>
            </w:r>
            <w:r>
              <w:t>учреждений</w:t>
            </w:r>
            <w:r w:rsidRPr="0065106F">
              <w:t xml:space="preserve"> с финансово-кредитной системой.</w:t>
            </w:r>
          </w:p>
          <w:p w:rsidR="00A256E4" w:rsidRPr="007B023B" w:rsidRDefault="00A256E4" w:rsidP="00A52EE2">
            <w:pPr>
              <w:autoSpaceDE w:val="0"/>
              <w:autoSpaceDN w:val="0"/>
              <w:jc w:val="both"/>
            </w:pPr>
          </w:p>
        </w:tc>
        <w:tc>
          <w:tcPr>
            <w:tcW w:w="2126" w:type="dxa"/>
          </w:tcPr>
          <w:p w:rsidR="00A256E4" w:rsidRDefault="00A256E4" w:rsidP="00A52EE2">
            <w:pPr>
              <w:suppressAutoHyphens/>
              <w:jc w:val="both"/>
            </w:pPr>
            <w:r>
              <w:t xml:space="preserve">УК-10 </w:t>
            </w:r>
          </w:p>
          <w:p w:rsidR="00A256E4" w:rsidRDefault="00A256E4" w:rsidP="00A52EE2">
            <w:pPr>
              <w:suppressAutoHyphens/>
              <w:jc w:val="both"/>
            </w:pPr>
            <w:r>
              <w:t>ОПК-6</w:t>
            </w:r>
          </w:p>
        </w:tc>
        <w:tc>
          <w:tcPr>
            <w:tcW w:w="4252" w:type="dxa"/>
          </w:tcPr>
          <w:p w:rsidR="00A256E4" w:rsidRPr="00DC11F5" w:rsidRDefault="00A256E4" w:rsidP="00A52EE2">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A256E4" w:rsidRPr="00DC11F5" w:rsidTr="00E46EB1">
        <w:tc>
          <w:tcPr>
            <w:tcW w:w="709" w:type="dxa"/>
          </w:tcPr>
          <w:p w:rsidR="00A256E4" w:rsidRPr="00DC11F5" w:rsidRDefault="00A256E4" w:rsidP="00A52EE2">
            <w:pPr>
              <w:pStyle w:val="a3"/>
              <w:numPr>
                <w:ilvl w:val="0"/>
                <w:numId w:val="3"/>
              </w:numPr>
              <w:ind w:left="0"/>
            </w:pPr>
            <w:r>
              <w:t>5</w:t>
            </w:r>
          </w:p>
        </w:tc>
        <w:tc>
          <w:tcPr>
            <w:tcW w:w="2410" w:type="dxa"/>
          </w:tcPr>
          <w:p w:rsidR="00A256E4" w:rsidRPr="007B023B" w:rsidRDefault="00A256E4" w:rsidP="00A52EE2">
            <w:pPr>
              <w:jc w:val="both"/>
            </w:pPr>
            <w:r w:rsidRPr="0065106F">
              <w:t xml:space="preserve">Финансовые ресурсы бюджетных </w:t>
            </w:r>
            <w:r>
              <w:t>учреждений</w:t>
            </w:r>
          </w:p>
        </w:tc>
        <w:tc>
          <w:tcPr>
            <w:tcW w:w="2126" w:type="dxa"/>
          </w:tcPr>
          <w:p w:rsidR="00A256E4" w:rsidRDefault="00A256E4" w:rsidP="00A52EE2">
            <w:pPr>
              <w:suppressAutoHyphens/>
              <w:jc w:val="both"/>
            </w:pPr>
            <w:r>
              <w:t xml:space="preserve">УК-10 </w:t>
            </w:r>
          </w:p>
          <w:p w:rsidR="00A256E4" w:rsidRDefault="00A256E4" w:rsidP="00A52EE2">
            <w:pPr>
              <w:suppressAutoHyphens/>
              <w:jc w:val="both"/>
            </w:pPr>
            <w:r>
              <w:t>ОПК-6</w:t>
            </w:r>
          </w:p>
        </w:tc>
        <w:tc>
          <w:tcPr>
            <w:tcW w:w="4252" w:type="dxa"/>
          </w:tcPr>
          <w:p w:rsidR="00A256E4" w:rsidRPr="00DC11F5" w:rsidRDefault="00A256E4" w:rsidP="00A52EE2">
            <w:pPr>
              <w:pStyle w:val="a3"/>
              <w:ind w:left="0"/>
              <w:jc w:val="both"/>
            </w:pPr>
            <w:r>
              <w:t>Вопросы к занятию</w:t>
            </w:r>
            <w:r w:rsidRPr="00DC11F5">
              <w:t xml:space="preserve">, </w:t>
            </w:r>
            <w:r>
              <w:t>практические задания различной степени сложности</w:t>
            </w:r>
          </w:p>
        </w:tc>
      </w:tr>
      <w:tr w:rsidR="00A256E4" w:rsidRPr="00DC11F5" w:rsidTr="00E46EB1">
        <w:tc>
          <w:tcPr>
            <w:tcW w:w="709" w:type="dxa"/>
          </w:tcPr>
          <w:p w:rsidR="00A256E4" w:rsidRPr="00DC11F5" w:rsidRDefault="00A256E4" w:rsidP="00A52EE2">
            <w:pPr>
              <w:pStyle w:val="a3"/>
              <w:numPr>
                <w:ilvl w:val="0"/>
                <w:numId w:val="3"/>
              </w:numPr>
              <w:ind w:left="0"/>
            </w:pPr>
            <w:r>
              <w:t>6</w:t>
            </w:r>
          </w:p>
        </w:tc>
        <w:tc>
          <w:tcPr>
            <w:tcW w:w="2410" w:type="dxa"/>
          </w:tcPr>
          <w:p w:rsidR="00A256E4" w:rsidRPr="007B023B" w:rsidRDefault="00A256E4" w:rsidP="00A52EE2">
            <w:pPr>
              <w:jc w:val="both"/>
            </w:pPr>
            <w:r>
              <w:t>Расходы бюджетных учреждений</w:t>
            </w:r>
          </w:p>
        </w:tc>
        <w:tc>
          <w:tcPr>
            <w:tcW w:w="2126" w:type="dxa"/>
          </w:tcPr>
          <w:p w:rsidR="00A256E4" w:rsidRDefault="00A256E4" w:rsidP="00A52EE2">
            <w:pPr>
              <w:suppressAutoHyphens/>
              <w:jc w:val="both"/>
            </w:pPr>
            <w:r>
              <w:t xml:space="preserve">УК-10 </w:t>
            </w:r>
          </w:p>
          <w:p w:rsidR="00A256E4" w:rsidRDefault="00A256E4" w:rsidP="00A52EE2">
            <w:pPr>
              <w:suppressAutoHyphens/>
              <w:jc w:val="both"/>
            </w:pPr>
            <w:r>
              <w:t>ОПК-6</w:t>
            </w:r>
          </w:p>
        </w:tc>
        <w:tc>
          <w:tcPr>
            <w:tcW w:w="4252" w:type="dxa"/>
          </w:tcPr>
          <w:p w:rsidR="00A256E4" w:rsidRPr="00DC11F5" w:rsidRDefault="00A256E4" w:rsidP="00A52EE2">
            <w:pPr>
              <w:pStyle w:val="a3"/>
              <w:ind w:left="0"/>
              <w:jc w:val="both"/>
            </w:pPr>
            <w:r>
              <w:t>Вопросы к занятию</w:t>
            </w:r>
            <w:r w:rsidRPr="00DC11F5">
              <w:t xml:space="preserve">, </w:t>
            </w:r>
            <w:r>
              <w:t>практические задания различной степени сложности</w:t>
            </w:r>
          </w:p>
        </w:tc>
      </w:tr>
      <w:tr w:rsidR="00A256E4" w:rsidRPr="00DC11F5" w:rsidTr="00E46EB1">
        <w:tc>
          <w:tcPr>
            <w:tcW w:w="709" w:type="dxa"/>
          </w:tcPr>
          <w:p w:rsidR="00A256E4" w:rsidRDefault="00A256E4" w:rsidP="00A52EE2">
            <w:pPr>
              <w:pStyle w:val="a3"/>
              <w:numPr>
                <w:ilvl w:val="0"/>
                <w:numId w:val="3"/>
              </w:numPr>
              <w:ind w:left="0"/>
            </w:pPr>
            <w:r>
              <w:t>7</w:t>
            </w:r>
          </w:p>
        </w:tc>
        <w:tc>
          <w:tcPr>
            <w:tcW w:w="2410" w:type="dxa"/>
          </w:tcPr>
          <w:p w:rsidR="00A256E4" w:rsidRDefault="00A256E4" w:rsidP="00A52EE2">
            <w:pPr>
              <w:jc w:val="both"/>
            </w:pPr>
            <w:r>
              <w:t>Реформирование сети бюджетных учреждений</w:t>
            </w:r>
          </w:p>
          <w:p w:rsidR="00A256E4" w:rsidRPr="007B023B" w:rsidRDefault="00A256E4" w:rsidP="00A52EE2">
            <w:pPr>
              <w:jc w:val="both"/>
            </w:pPr>
          </w:p>
        </w:tc>
        <w:tc>
          <w:tcPr>
            <w:tcW w:w="2126" w:type="dxa"/>
          </w:tcPr>
          <w:p w:rsidR="00A256E4" w:rsidRDefault="00A256E4" w:rsidP="00A52EE2">
            <w:pPr>
              <w:suppressAutoHyphens/>
              <w:jc w:val="both"/>
            </w:pPr>
            <w:r>
              <w:t xml:space="preserve">УК-10 </w:t>
            </w:r>
          </w:p>
          <w:p w:rsidR="00A256E4" w:rsidRDefault="00A256E4" w:rsidP="00A52EE2">
            <w:pPr>
              <w:suppressAutoHyphens/>
              <w:jc w:val="both"/>
            </w:pPr>
            <w:r>
              <w:t>ОПК-6</w:t>
            </w:r>
          </w:p>
        </w:tc>
        <w:tc>
          <w:tcPr>
            <w:tcW w:w="4252" w:type="dxa"/>
          </w:tcPr>
          <w:p w:rsidR="00A256E4" w:rsidRDefault="00A256E4" w:rsidP="00A52EE2">
            <w:pPr>
              <w:pStyle w:val="a3"/>
              <w:ind w:left="0"/>
              <w:jc w:val="both"/>
            </w:pPr>
            <w:r>
              <w:t>Вопросы к занятию</w:t>
            </w:r>
            <w:r w:rsidRPr="00DC11F5">
              <w:t xml:space="preserve">, </w:t>
            </w:r>
            <w:r>
              <w:t>подготовка и защита информационного проекта (презентации)</w:t>
            </w:r>
          </w:p>
        </w:tc>
      </w:tr>
      <w:tr w:rsidR="00A256E4" w:rsidRPr="00DC11F5" w:rsidTr="00E46EB1">
        <w:tc>
          <w:tcPr>
            <w:tcW w:w="709" w:type="dxa"/>
          </w:tcPr>
          <w:p w:rsidR="00A256E4" w:rsidRDefault="00A256E4" w:rsidP="00A52EE2">
            <w:pPr>
              <w:pStyle w:val="a3"/>
              <w:numPr>
                <w:ilvl w:val="0"/>
                <w:numId w:val="3"/>
              </w:numPr>
              <w:ind w:left="0"/>
            </w:pPr>
            <w:r>
              <w:t>8</w:t>
            </w:r>
          </w:p>
        </w:tc>
        <w:tc>
          <w:tcPr>
            <w:tcW w:w="2410" w:type="dxa"/>
          </w:tcPr>
          <w:p w:rsidR="00A256E4" w:rsidRDefault="00A256E4" w:rsidP="00A52EE2">
            <w:pPr>
              <w:jc w:val="both"/>
            </w:pPr>
            <w:r>
              <w:t>Бюджетирование, ориентированное на результаты. Государственное (муниципальное) задание</w:t>
            </w:r>
          </w:p>
          <w:p w:rsidR="00A256E4" w:rsidRPr="007B023B" w:rsidRDefault="00A256E4" w:rsidP="00A52EE2">
            <w:pPr>
              <w:jc w:val="both"/>
            </w:pPr>
          </w:p>
        </w:tc>
        <w:tc>
          <w:tcPr>
            <w:tcW w:w="2126" w:type="dxa"/>
          </w:tcPr>
          <w:p w:rsidR="00A256E4" w:rsidRDefault="00A256E4" w:rsidP="00A52EE2">
            <w:pPr>
              <w:suppressAutoHyphens/>
              <w:jc w:val="both"/>
            </w:pPr>
            <w:r>
              <w:t xml:space="preserve">УК-10 </w:t>
            </w:r>
          </w:p>
          <w:p w:rsidR="00A256E4" w:rsidRDefault="00A256E4" w:rsidP="00A52EE2">
            <w:pPr>
              <w:suppressAutoHyphens/>
              <w:jc w:val="both"/>
            </w:pPr>
            <w:r>
              <w:t>ОПК-6</w:t>
            </w:r>
          </w:p>
        </w:tc>
        <w:tc>
          <w:tcPr>
            <w:tcW w:w="4252" w:type="dxa"/>
          </w:tcPr>
          <w:p w:rsidR="00A256E4" w:rsidRDefault="00A256E4" w:rsidP="00A52EE2">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A256E4" w:rsidRDefault="00A256E4" w:rsidP="00D00133">
      <w:pPr>
        <w:autoSpaceDE w:val="0"/>
        <w:autoSpaceDN w:val="0"/>
        <w:adjustRightInd w:val="0"/>
        <w:ind w:left="720"/>
        <w:jc w:val="both"/>
        <w:rPr>
          <w:iCs/>
        </w:rPr>
      </w:pPr>
    </w:p>
    <w:p w:rsidR="00A256E4" w:rsidRPr="00DC11F5" w:rsidRDefault="00A256E4"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256E4" w:rsidRDefault="00A256E4" w:rsidP="0001303E">
      <w:pPr>
        <w:autoSpaceDE w:val="0"/>
        <w:autoSpaceDN w:val="0"/>
        <w:adjustRightInd w:val="0"/>
        <w:ind w:left="720"/>
        <w:jc w:val="both"/>
        <w:rPr>
          <w:i/>
          <w:iCs/>
          <w:u w:val="single"/>
        </w:rPr>
      </w:pPr>
    </w:p>
    <w:p w:rsidR="00A256E4" w:rsidRDefault="00A256E4" w:rsidP="0099110D">
      <w:pPr>
        <w:pStyle w:val="1"/>
        <w:spacing w:after="0" w:line="240" w:lineRule="auto"/>
        <w:ind w:left="0"/>
        <w:jc w:val="both"/>
        <w:rPr>
          <w:rFonts w:ascii="Times New Roman" w:hAnsi="Times New Roman"/>
          <w:b/>
          <w:sz w:val="24"/>
          <w:szCs w:val="24"/>
        </w:rPr>
      </w:pPr>
      <w:r w:rsidRPr="00337D36">
        <w:rPr>
          <w:rFonts w:ascii="Times New Roman" w:hAnsi="Times New Roman"/>
          <w:b/>
          <w:bCs/>
          <w:sz w:val="24"/>
          <w:szCs w:val="24"/>
        </w:rPr>
        <w:t xml:space="preserve">Тема 1. </w:t>
      </w:r>
      <w:r w:rsidRPr="0099110D">
        <w:rPr>
          <w:rFonts w:ascii="Times New Roman" w:hAnsi="Times New Roman"/>
          <w:b/>
          <w:sz w:val="24"/>
          <w:szCs w:val="24"/>
        </w:rPr>
        <w:t>Бюджетные учреждения: сущность, виды, особенности организации финансов.</w:t>
      </w:r>
    </w:p>
    <w:p w:rsidR="00A256E4" w:rsidRPr="00466912" w:rsidRDefault="00A256E4" w:rsidP="0099110D">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256E4" w:rsidRDefault="00A256E4" w:rsidP="00831E27">
      <w:pPr>
        <w:pStyle w:val="a3"/>
        <w:numPr>
          <w:ilvl w:val="0"/>
          <w:numId w:val="18"/>
        </w:numPr>
        <w:ind w:left="142" w:firstLine="284"/>
        <w:jc w:val="both"/>
      </w:pPr>
      <w:r>
        <w:t xml:space="preserve">Система бюджетных учреждений. </w:t>
      </w:r>
    </w:p>
    <w:p w:rsidR="00A256E4" w:rsidRDefault="00A256E4" w:rsidP="00831E27">
      <w:pPr>
        <w:pStyle w:val="a3"/>
        <w:numPr>
          <w:ilvl w:val="0"/>
          <w:numId w:val="18"/>
        </w:numPr>
        <w:ind w:left="142" w:firstLine="284"/>
        <w:jc w:val="both"/>
      </w:pPr>
      <w:r>
        <w:t xml:space="preserve">Основные виды деятельности бюджетных учреждений. </w:t>
      </w:r>
    </w:p>
    <w:p w:rsidR="00A256E4" w:rsidRDefault="00A256E4" w:rsidP="00831E27">
      <w:pPr>
        <w:pStyle w:val="a3"/>
        <w:numPr>
          <w:ilvl w:val="0"/>
          <w:numId w:val="18"/>
        </w:numPr>
        <w:ind w:left="142" w:firstLine="284"/>
        <w:jc w:val="both"/>
      </w:pPr>
      <w:r>
        <w:t xml:space="preserve">Классификация бюджетных организации: в зависимости от выполняемых ими функций (т.е. по роду деятельности); в зависимости от источника финансирования; по источникам формирования средств. </w:t>
      </w:r>
    </w:p>
    <w:p w:rsidR="00A256E4" w:rsidRDefault="00A256E4" w:rsidP="00831E27">
      <w:pPr>
        <w:pStyle w:val="a3"/>
        <w:numPr>
          <w:ilvl w:val="0"/>
          <w:numId w:val="18"/>
        </w:numPr>
        <w:ind w:left="142" w:firstLine="284"/>
        <w:jc w:val="both"/>
      </w:pPr>
      <w:r>
        <w:t xml:space="preserve">Показатели деятельности и система социальных норм и нормативов. </w:t>
      </w:r>
    </w:p>
    <w:p w:rsidR="00A256E4" w:rsidRDefault="00A256E4" w:rsidP="00831E27">
      <w:pPr>
        <w:pStyle w:val="a3"/>
        <w:numPr>
          <w:ilvl w:val="0"/>
          <w:numId w:val="18"/>
        </w:numPr>
        <w:ind w:left="142" w:firstLine="284"/>
        <w:jc w:val="both"/>
      </w:pPr>
      <w:r>
        <w:lastRenderedPageBreak/>
        <w:t>Социальная сфера и ее место в расходах бюджетов.</w:t>
      </w:r>
    </w:p>
    <w:p w:rsidR="00A256E4" w:rsidRDefault="00A256E4" w:rsidP="00831E27">
      <w:pPr>
        <w:pStyle w:val="a3"/>
        <w:numPr>
          <w:ilvl w:val="0"/>
          <w:numId w:val="18"/>
        </w:numPr>
        <w:ind w:left="142" w:firstLine="284"/>
        <w:jc w:val="both"/>
      </w:pPr>
      <w:r>
        <w:t xml:space="preserve">Государственные минимальные социальные стандарты. </w:t>
      </w:r>
    </w:p>
    <w:p w:rsidR="00A256E4" w:rsidRDefault="00A256E4" w:rsidP="00831E27">
      <w:pPr>
        <w:pStyle w:val="a3"/>
        <w:numPr>
          <w:ilvl w:val="0"/>
          <w:numId w:val="18"/>
        </w:numPr>
        <w:ind w:left="142" w:firstLine="284"/>
        <w:jc w:val="both"/>
      </w:pPr>
      <w:r>
        <w:t xml:space="preserve">Объекты государственной социальной стандартизации. </w:t>
      </w:r>
    </w:p>
    <w:p w:rsidR="00A256E4" w:rsidRDefault="00A256E4" w:rsidP="0099110D">
      <w:pPr>
        <w:ind w:firstLine="426"/>
        <w:jc w:val="both"/>
      </w:pPr>
      <w:r>
        <w:t xml:space="preserve">Показатели деятельности бюджетных учреждений. </w:t>
      </w:r>
    </w:p>
    <w:p w:rsidR="00A256E4" w:rsidRDefault="00A256E4" w:rsidP="0099110D">
      <w:pPr>
        <w:ind w:firstLine="426"/>
        <w:jc w:val="both"/>
      </w:pPr>
    </w:p>
    <w:p w:rsidR="00A256E4" w:rsidRDefault="00A256E4"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A256E4" w:rsidRDefault="00A256E4" w:rsidP="0001303E">
      <w:pPr>
        <w:pStyle w:val="1"/>
        <w:spacing w:after="0" w:line="240" w:lineRule="auto"/>
        <w:ind w:left="0"/>
        <w:jc w:val="both"/>
        <w:rPr>
          <w:sz w:val="24"/>
          <w:szCs w:val="24"/>
        </w:rPr>
      </w:pPr>
    </w:p>
    <w:p w:rsidR="00A256E4" w:rsidRPr="009B1BE2" w:rsidRDefault="00A256E4"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99110D">
        <w:rPr>
          <w:rFonts w:ascii="Times New Roman" w:hAnsi="Times New Roman"/>
          <w:b/>
          <w:sz w:val="24"/>
          <w:szCs w:val="24"/>
        </w:rPr>
        <w:t>Смета доходов и расходов бюджетного учреждения</w:t>
      </w:r>
    </w:p>
    <w:p w:rsidR="00A256E4" w:rsidRDefault="00A256E4" w:rsidP="0001303E">
      <w:pPr>
        <w:ind w:firstLine="708"/>
        <w:jc w:val="both"/>
        <w:rPr>
          <w:bCs/>
          <w:i/>
        </w:rPr>
      </w:pPr>
      <w:r w:rsidRPr="00BD106F">
        <w:rPr>
          <w:bCs/>
          <w:i/>
        </w:rPr>
        <w:t>Вопросы к занятию</w:t>
      </w:r>
    </w:p>
    <w:p w:rsidR="00A256E4" w:rsidRDefault="00A256E4" w:rsidP="00831E27">
      <w:pPr>
        <w:pStyle w:val="a3"/>
        <w:numPr>
          <w:ilvl w:val="0"/>
          <w:numId w:val="19"/>
        </w:numPr>
        <w:tabs>
          <w:tab w:val="left" w:pos="851"/>
        </w:tabs>
        <w:jc w:val="both"/>
      </w:pPr>
      <w:r>
        <w:t xml:space="preserve">Сметный порядок финансирования расходов бюджетных учреждений. </w:t>
      </w:r>
    </w:p>
    <w:p w:rsidR="00A256E4" w:rsidRDefault="00A256E4" w:rsidP="00831E27">
      <w:pPr>
        <w:pStyle w:val="a3"/>
        <w:numPr>
          <w:ilvl w:val="0"/>
          <w:numId w:val="19"/>
        </w:numPr>
        <w:tabs>
          <w:tab w:val="left" w:pos="851"/>
        </w:tabs>
        <w:jc w:val="both"/>
      </w:pPr>
      <w:r>
        <w:t>Смета доходов и расходов, порядок ее составления.</w:t>
      </w:r>
    </w:p>
    <w:p w:rsidR="00A256E4" w:rsidRDefault="00A256E4" w:rsidP="00831E27">
      <w:pPr>
        <w:pStyle w:val="a3"/>
        <w:numPr>
          <w:ilvl w:val="0"/>
          <w:numId w:val="19"/>
        </w:numPr>
        <w:tabs>
          <w:tab w:val="left" w:pos="851"/>
        </w:tabs>
        <w:jc w:val="both"/>
      </w:pPr>
      <w:r>
        <w:t>Доходы бюджетного учреждения.</w:t>
      </w:r>
    </w:p>
    <w:p w:rsidR="00A256E4" w:rsidRDefault="00A256E4" w:rsidP="00831E27">
      <w:pPr>
        <w:pStyle w:val="af5"/>
        <w:numPr>
          <w:ilvl w:val="0"/>
          <w:numId w:val="19"/>
        </w:numPr>
        <w:spacing w:after="0"/>
        <w:jc w:val="both"/>
        <w:rPr>
          <w:b/>
          <w:lang w:val="ru-RU"/>
        </w:rPr>
      </w:pPr>
      <w:r w:rsidRPr="0099110D">
        <w:rPr>
          <w:lang w:val="ru-RU"/>
        </w:rPr>
        <w:t>Расходы бюджетного учреждения.</w:t>
      </w:r>
    </w:p>
    <w:p w:rsidR="00A256E4" w:rsidRDefault="00A256E4" w:rsidP="0001303E">
      <w:pPr>
        <w:ind w:right="-6" w:firstLine="567"/>
        <w:jc w:val="both"/>
        <w:rPr>
          <w:i/>
        </w:rPr>
      </w:pPr>
    </w:p>
    <w:p w:rsidR="00A256E4" w:rsidRPr="008C2059" w:rsidRDefault="00A256E4" w:rsidP="008C2059">
      <w:pPr>
        <w:ind w:firstLine="567"/>
      </w:pPr>
      <w:r w:rsidRPr="0099110D">
        <w:rPr>
          <w:i/>
        </w:rPr>
        <w:t xml:space="preserve">Подготовка и защита информационного проекта (презентации): </w:t>
      </w:r>
      <w:r w:rsidRPr="008C2059">
        <w:t>представить доклад в форме презентации.</w:t>
      </w:r>
    </w:p>
    <w:p w:rsidR="00A256E4" w:rsidRPr="008C2059" w:rsidRDefault="00A256E4" w:rsidP="0001303E">
      <w:pPr>
        <w:ind w:right="-6" w:firstLine="567"/>
        <w:jc w:val="both"/>
      </w:pPr>
    </w:p>
    <w:p w:rsidR="00A256E4" w:rsidRPr="00E73DF4" w:rsidRDefault="00A256E4" w:rsidP="0001303E">
      <w:pPr>
        <w:ind w:right="-6" w:firstLine="567"/>
        <w:jc w:val="both"/>
      </w:pPr>
      <w:r>
        <w:rPr>
          <w:i/>
        </w:rPr>
        <w:t>Практическое задание</w:t>
      </w:r>
      <w:r w:rsidRPr="00E73DF4">
        <w:rPr>
          <w:i/>
        </w:rPr>
        <w:t xml:space="preserve">: </w:t>
      </w:r>
      <w:r w:rsidRPr="005B397B">
        <w:t>Определить значение планирования и финансирования бюджетных учреждений в реализации государственной финансовой политики на основе официальных данных о результатах приоритетных национальных проектов.</w:t>
      </w:r>
    </w:p>
    <w:p w:rsidR="00A256E4" w:rsidRPr="00466912" w:rsidRDefault="00A256E4" w:rsidP="0001303E">
      <w:pPr>
        <w:jc w:val="both"/>
        <w:rPr>
          <w:color w:val="000000"/>
        </w:rPr>
      </w:pPr>
    </w:p>
    <w:p w:rsidR="00A256E4" w:rsidRPr="00EB3314" w:rsidRDefault="00A256E4"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2A7AA6">
        <w:rPr>
          <w:rFonts w:ascii="Times New Roman" w:hAnsi="Times New Roman"/>
          <w:b/>
          <w:sz w:val="24"/>
          <w:szCs w:val="24"/>
        </w:rPr>
        <w:t>Организация и оплата труда в бюджетных и казенных учреждениях</w:t>
      </w:r>
    </w:p>
    <w:p w:rsidR="00A256E4" w:rsidRPr="00466912" w:rsidRDefault="00A256E4" w:rsidP="0001303E">
      <w:pPr>
        <w:ind w:firstLine="360"/>
        <w:jc w:val="both"/>
        <w:rPr>
          <w:i/>
        </w:rPr>
      </w:pPr>
      <w:r w:rsidRPr="00466912">
        <w:rPr>
          <w:i/>
        </w:rPr>
        <w:t>Вопросы к занятию</w:t>
      </w:r>
    </w:p>
    <w:p w:rsidR="00A256E4" w:rsidRDefault="00A256E4" w:rsidP="00831E27">
      <w:pPr>
        <w:pStyle w:val="a3"/>
        <w:numPr>
          <w:ilvl w:val="0"/>
          <w:numId w:val="20"/>
        </w:numPr>
        <w:ind w:left="0" w:firstLine="426"/>
        <w:jc w:val="both"/>
      </w:pPr>
      <w:r>
        <w:t>Организация и оплата труда в бюджетных и казенных учреждениях</w:t>
      </w:r>
      <w:r>
        <w:tab/>
      </w:r>
    </w:p>
    <w:p w:rsidR="00A256E4" w:rsidRDefault="00A256E4" w:rsidP="00831E27">
      <w:pPr>
        <w:pStyle w:val="a3"/>
        <w:numPr>
          <w:ilvl w:val="0"/>
          <w:numId w:val="20"/>
        </w:numPr>
        <w:ind w:left="0" w:firstLine="426"/>
        <w:jc w:val="both"/>
      </w:pPr>
      <w:r>
        <w:t>Основы трудового законодательства и его применение в бюджетной сфере.</w:t>
      </w:r>
    </w:p>
    <w:p w:rsidR="00A256E4" w:rsidRDefault="00A256E4" w:rsidP="00831E27">
      <w:pPr>
        <w:pStyle w:val="a3"/>
        <w:numPr>
          <w:ilvl w:val="0"/>
          <w:numId w:val="20"/>
        </w:numPr>
        <w:ind w:left="0" w:firstLine="426"/>
        <w:jc w:val="both"/>
      </w:pPr>
      <w:r>
        <w:t>Переход на новые системы оплаты труда работников государственных (муниципальных) учреждений.</w:t>
      </w:r>
    </w:p>
    <w:p w:rsidR="00A256E4" w:rsidRDefault="00A256E4" w:rsidP="00831E27">
      <w:pPr>
        <w:pStyle w:val="a3"/>
        <w:numPr>
          <w:ilvl w:val="0"/>
          <w:numId w:val="20"/>
        </w:numPr>
        <w:ind w:left="0" w:firstLine="426"/>
        <w:jc w:val="both"/>
      </w:pPr>
      <w:r>
        <w:t xml:space="preserve">Реформирование системы оплаты труда. </w:t>
      </w:r>
    </w:p>
    <w:p w:rsidR="00A256E4" w:rsidRDefault="00A256E4" w:rsidP="00831E27">
      <w:pPr>
        <w:pStyle w:val="a3"/>
        <w:numPr>
          <w:ilvl w:val="0"/>
          <w:numId w:val="20"/>
        </w:numPr>
        <w:ind w:left="0" w:firstLine="426"/>
        <w:jc w:val="both"/>
      </w:pPr>
      <w:r>
        <w:t>Учет качества и эффективности труда работников при назначении выплат стимулирующего характера.</w:t>
      </w:r>
    </w:p>
    <w:p w:rsidR="00A256E4" w:rsidRDefault="00A256E4" w:rsidP="00831E27">
      <w:pPr>
        <w:pStyle w:val="a3"/>
        <w:numPr>
          <w:ilvl w:val="0"/>
          <w:numId w:val="20"/>
        </w:numPr>
        <w:ind w:left="0" w:firstLine="426"/>
        <w:jc w:val="both"/>
      </w:pPr>
      <w:r>
        <w:t>Модель перехода на «эффективный контракт» с работниками государственных (муниципальных) учреждений.</w:t>
      </w:r>
    </w:p>
    <w:p w:rsidR="00A256E4" w:rsidRDefault="00A256E4" w:rsidP="00831E27">
      <w:pPr>
        <w:pStyle w:val="a3"/>
        <w:numPr>
          <w:ilvl w:val="0"/>
          <w:numId w:val="20"/>
        </w:numPr>
        <w:ind w:left="0" w:firstLine="426"/>
        <w:jc w:val="both"/>
      </w:pPr>
      <w:r>
        <w:t>Показатели и критерии оцени результативности труда работников.</w:t>
      </w:r>
    </w:p>
    <w:p w:rsidR="00A256E4" w:rsidRDefault="00A256E4" w:rsidP="0001303E">
      <w:pPr>
        <w:jc w:val="both"/>
        <w:rPr>
          <w:b/>
        </w:rPr>
      </w:pPr>
    </w:p>
    <w:p w:rsidR="00A256E4" w:rsidRDefault="00A256E4" w:rsidP="008F4332">
      <w:pPr>
        <w:jc w:val="both"/>
      </w:pPr>
      <w:r>
        <w:rPr>
          <w:i/>
        </w:rPr>
        <w:t xml:space="preserve">Практическое задание: </w:t>
      </w:r>
      <w:r>
        <w:t>решение проблемно-аналитического задания.</w:t>
      </w:r>
    </w:p>
    <w:p w:rsidR="00A256E4" w:rsidRDefault="00A256E4" w:rsidP="002A7AA6"/>
    <w:p w:rsidR="00A256E4" w:rsidRDefault="00A256E4" w:rsidP="002A7AA6">
      <w:r>
        <w:t>Пример задания.</w:t>
      </w:r>
    </w:p>
    <w:p w:rsidR="00A256E4" w:rsidRDefault="00A256E4" w:rsidP="007E483F">
      <w:pPr>
        <w:ind w:firstLine="851"/>
        <w:jc w:val="both"/>
      </w:pPr>
      <w:r w:rsidRPr="007E483F">
        <w:t>По приведенным в таблице данным: рассчитать абсолютное отклонение по фонду заработной платы</w:t>
      </w:r>
      <w:r>
        <w:t xml:space="preserve"> в целом по учреждению и катего</w:t>
      </w:r>
      <w:r w:rsidRPr="007E483F">
        <w:t>риям персонала; рассчитать влияни</w:t>
      </w:r>
      <w:r>
        <w:t>е изменения численности работаю</w:t>
      </w:r>
      <w:r w:rsidRPr="007E483F">
        <w:t>щих и изменения средней заработной платы на абсолютное отклонение в целом и по категориям персонала; п</w:t>
      </w:r>
      <w:r>
        <w:t>о результатам проведенных расче</w:t>
      </w:r>
      <w:r w:rsidRPr="007E483F">
        <w:t xml:space="preserve">тов сделать необходимые выводы и </w:t>
      </w:r>
      <w:r>
        <w:t>разработать 4-5 мероприятий, на</w:t>
      </w:r>
      <w:r w:rsidRPr="007E483F">
        <w:t>правленных на устранение выявленных недостатков.</w:t>
      </w:r>
    </w:p>
    <w:p w:rsidR="00A256E4" w:rsidRDefault="00A256E4" w:rsidP="007E483F">
      <w:pPr>
        <w:ind w:firstLine="851"/>
        <w:jc w:val="right"/>
      </w:pPr>
      <w:r>
        <w:t>Таблица</w:t>
      </w:r>
    </w:p>
    <w:p w:rsidR="00A256E4" w:rsidRPr="007E483F" w:rsidRDefault="00151A52" w:rsidP="007E483F">
      <w:pPr>
        <w:jc w:val="right"/>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84.5pt;height:246.75pt;visibility:visible">
            <v:imagedata r:id="rId7" o:title=""/>
          </v:shape>
        </w:pict>
      </w:r>
    </w:p>
    <w:p w:rsidR="00A256E4" w:rsidRDefault="00A256E4" w:rsidP="0001303E">
      <w:pPr>
        <w:jc w:val="both"/>
        <w:rPr>
          <w:b/>
        </w:rPr>
      </w:pPr>
    </w:p>
    <w:p w:rsidR="00A256E4" w:rsidRPr="00EB3314" w:rsidRDefault="00A256E4" w:rsidP="0001303E">
      <w:pPr>
        <w:jc w:val="both"/>
      </w:pPr>
      <w:r>
        <w:rPr>
          <w:b/>
        </w:rPr>
        <w:t>Тема 4</w:t>
      </w:r>
      <w:r w:rsidRPr="00201B8B">
        <w:rPr>
          <w:b/>
        </w:rPr>
        <w:t xml:space="preserve">. </w:t>
      </w:r>
      <w:r w:rsidRPr="002A7AA6">
        <w:rPr>
          <w:b/>
        </w:rPr>
        <w:t>Взаимоотношения бюджетных учреждений с финансово-кредитной системой.</w:t>
      </w:r>
    </w:p>
    <w:p w:rsidR="00A256E4" w:rsidRDefault="00A256E4" w:rsidP="0001303E">
      <w:pPr>
        <w:ind w:firstLine="360"/>
        <w:jc w:val="both"/>
        <w:rPr>
          <w:i/>
        </w:rPr>
      </w:pPr>
      <w:r w:rsidRPr="00466912">
        <w:rPr>
          <w:i/>
        </w:rPr>
        <w:t>Вопросы к занятию</w:t>
      </w:r>
    </w:p>
    <w:p w:rsidR="00A256E4" w:rsidRDefault="00A256E4" w:rsidP="00831E27">
      <w:pPr>
        <w:pStyle w:val="a3"/>
        <w:numPr>
          <w:ilvl w:val="0"/>
          <w:numId w:val="21"/>
        </w:numPr>
        <w:ind w:left="0" w:firstLine="426"/>
        <w:jc w:val="both"/>
      </w:pPr>
      <w:r>
        <w:t>Принципы организации финансов бюджетных учреждений.</w:t>
      </w:r>
    </w:p>
    <w:p w:rsidR="00A256E4" w:rsidRDefault="00A256E4" w:rsidP="00831E27">
      <w:pPr>
        <w:pStyle w:val="a3"/>
        <w:numPr>
          <w:ilvl w:val="0"/>
          <w:numId w:val="21"/>
        </w:numPr>
        <w:ind w:left="0" w:firstLine="426"/>
        <w:jc w:val="both"/>
      </w:pPr>
      <w:r>
        <w:t>Бюджетные учреждения как плательщики налогов.</w:t>
      </w:r>
    </w:p>
    <w:p w:rsidR="00A256E4" w:rsidRDefault="00A256E4" w:rsidP="00831E27">
      <w:pPr>
        <w:pStyle w:val="a3"/>
        <w:numPr>
          <w:ilvl w:val="0"/>
          <w:numId w:val="21"/>
        </w:numPr>
        <w:ind w:left="0" w:firstLine="426"/>
        <w:jc w:val="both"/>
      </w:pPr>
      <w:r>
        <w:t>Особенности уплаты НДС бюджетными организациями.</w:t>
      </w:r>
    </w:p>
    <w:p w:rsidR="00A256E4" w:rsidRDefault="00A256E4" w:rsidP="00831E27">
      <w:pPr>
        <w:pStyle w:val="a3"/>
        <w:numPr>
          <w:ilvl w:val="0"/>
          <w:numId w:val="21"/>
        </w:numPr>
        <w:ind w:left="0" w:firstLine="426"/>
        <w:jc w:val="both"/>
      </w:pPr>
      <w:r>
        <w:t>Льготы по налогу. Специфика применения льгот по налогу на имущество организаций.</w:t>
      </w:r>
    </w:p>
    <w:p w:rsidR="00A256E4" w:rsidRDefault="00A256E4" w:rsidP="00831E27">
      <w:pPr>
        <w:pStyle w:val="a3"/>
        <w:numPr>
          <w:ilvl w:val="0"/>
          <w:numId w:val="21"/>
        </w:numPr>
        <w:ind w:left="0" w:firstLine="426"/>
        <w:jc w:val="both"/>
      </w:pPr>
      <w:r>
        <w:t>Бюджетные организации как плательщики страховых взносов в государственные социальные внебюджетные фонды.</w:t>
      </w:r>
    </w:p>
    <w:p w:rsidR="00A256E4" w:rsidRPr="00952F45" w:rsidRDefault="00A256E4" w:rsidP="00831E27">
      <w:pPr>
        <w:pStyle w:val="a3"/>
        <w:numPr>
          <w:ilvl w:val="0"/>
          <w:numId w:val="21"/>
        </w:numPr>
        <w:ind w:left="0" w:firstLine="426"/>
        <w:jc w:val="both"/>
      </w:pPr>
      <w:r>
        <w:t>Взаимоотношения бюджетных организаций с государственными контрольными органами и специализированными органами контроля</w:t>
      </w:r>
      <w:r w:rsidRPr="002A7AA6">
        <w:rPr>
          <w:rFonts w:cs="Arial"/>
        </w:rPr>
        <w:t>.</w:t>
      </w:r>
    </w:p>
    <w:p w:rsidR="00A256E4" w:rsidRDefault="00A256E4" w:rsidP="0001303E">
      <w:pPr>
        <w:pStyle w:val="a7"/>
        <w:spacing w:after="0"/>
        <w:jc w:val="both"/>
        <w:rPr>
          <w:rFonts w:ascii="Times New Roman" w:hAnsi="Times New Roman"/>
          <w:b/>
          <w:color w:val="auto"/>
          <w:sz w:val="24"/>
          <w:szCs w:val="24"/>
        </w:rPr>
      </w:pPr>
    </w:p>
    <w:p w:rsidR="00A256E4" w:rsidRPr="00466912" w:rsidRDefault="00A256E4" w:rsidP="0001303E">
      <w:pPr>
        <w:ind w:firstLine="708"/>
        <w:jc w:val="both"/>
        <w:rPr>
          <w:color w:val="000000"/>
        </w:rPr>
      </w:pPr>
      <w:r>
        <w:rPr>
          <w:i/>
        </w:rPr>
        <w:t>П</w:t>
      </w:r>
      <w:r w:rsidRPr="00466912">
        <w:rPr>
          <w:i/>
        </w:rPr>
        <w:t>одготовка и защита информационного проекта (презентации)</w:t>
      </w:r>
      <w:r>
        <w:t>: подготовить доклади представить его в форме презентации.</w:t>
      </w:r>
    </w:p>
    <w:p w:rsidR="00A256E4" w:rsidRPr="005F48B9" w:rsidRDefault="00A256E4" w:rsidP="0001303E">
      <w:pPr>
        <w:jc w:val="both"/>
        <w:rPr>
          <w:b/>
        </w:rPr>
      </w:pPr>
    </w:p>
    <w:p w:rsidR="00A256E4" w:rsidRDefault="00A256E4" w:rsidP="002A7AA6">
      <w:pPr>
        <w:jc w:val="both"/>
        <w:rPr>
          <w:b/>
        </w:rPr>
      </w:pPr>
      <w:r>
        <w:rPr>
          <w:b/>
          <w:bCs/>
        </w:rPr>
        <w:t xml:space="preserve">Тема 5. </w:t>
      </w:r>
      <w:r w:rsidRPr="002A7AA6">
        <w:rPr>
          <w:b/>
        </w:rPr>
        <w:t xml:space="preserve">Финансовые ресурсы бюджетных учреждений </w:t>
      </w:r>
    </w:p>
    <w:p w:rsidR="00A256E4" w:rsidRDefault="00A256E4" w:rsidP="002A7AA6">
      <w:pPr>
        <w:jc w:val="both"/>
        <w:rPr>
          <w:bCs/>
          <w:i/>
        </w:rPr>
      </w:pPr>
      <w:r w:rsidRPr="00ED3E68">
        <w:rPr>
          <w:bCs/>
          <w:i/>
        </w:rPr>
        <w:t>Вопросы к занятию</w:t>
      </w:r>
    </w:p>
    <w:p w:rsidR="00A256E4" w:rsidRPr="00831E27" w:rsidRDefault="00A256E4" w:rsidP="00831E27">
      <w:pPr>
        <w:pStyle w:val="a8"/>
        <w:rPr>
          <w:sz w:val="24"/>
          <w:szCs w:val="24"/>
        </w:rPr>
      </w:pPr>
      <w:r w:rsidRPr="00831E27">
        <w:rPr>
          <w:sz w:val="24"/>
          <w:szCs w:val="24"/>
        </w:rPr>
        <w:t>Понятие финансовых ресурсов бюджетных учреждений.</w:t>
      </w:r>
    </w:p>
    <w:p w:rsidR="00A256E4" w:rsidRPr="00831E27" w:rsidRDefault="00A256E4" w:rsidP="00831E27">
      <w:pPr>
        <w:pStyle w:val="a8"/>
        <w:rPr>
          <w:sz w:val="24"/>
          <w:szCs w:val="24"/>
        </w:rPr>
      </w:pPr>
      <w:r w:rsidRPr="00831E27">
        <w:rPr>
          <w:sz w:val="24"/>
          <w:szCs w:val="24"/>
        </w:rPr>
        <w:t xml:space="preserve">Основные виды финансовых ресурсов бюджетных организаций. </w:t>
      </w:r>
    </w:p>
    <w:p w:rsidR="00A256E4" w:rsidRPr="00831E27" w:rsidRDefault="00A256E4" w:rsidP="00831E27">
      <w:pPr>
        <w:pStyle w:val="a8"/>
        <w:rPr>
          <w:sz w:val="24"/>
          <w:szCs w:val="24"/>
        </w:rPr>
      </w:pPr>
      <w:r w:rsidRPr="00831E27">
        <w:rPr>
          <w:sz w:val="24"/>
          <w:szCs w:val="24"/>
        </w:rPr>
        <w:t>Принципы бюджетного финансирования.</w:t>
      </w:r>
    </w:p>
    <w:p w:rsidR="00A256E4" w:rsidRPr="00831E27" w:rsidRDefault="00A256E4" w:rsidP="00831E27">
      <w:pPr>
        <w:pStyle w:val="a8"/>
        <w:rPr>
          <w:sz w:val="24"/>
          <w:szCs w:val="24"/>
        </w:rPr>
      </w:pPr>
      <w:r>
        <w:rPr>
          <w:sz w:val="24"/>
          <w:szCs w:val="24"/>
        </w:rPr>
        <w:t>Методы (способы)</w:t>
      </w:r>
      <w:r w:rsidRPr="00831E27">
        <w:rPr>
          <w:sz w:val="24"/>
          <w:szCs w:val="24"/>
        </w:rPr>
        <w:t xml:space="preserve"> бюджетного финансирования</w:t>
      </w:r>
      <w:r>
        <w:rPr>
          <w:sz w:val="24"/>
          <w:szCs w:val="24"/>
        </w:rPr>
        <w:t>.</w:t>
      </w:r>
    </w:p>
    <w:p w:rsidR="00A256E4" w:rsidRPr="00831E27" w:rsidRDefault="00A256E4" w:rsidP="00831E27">
      <w:pPr>
        <w:pStyle w:val="a8"/>
        <w:rPr>
          <w:sz w:val="24"/>
          <w:szCs w:val="24"/>
        </w:rPr>
      </w:pPr>
      <w:r w:rsidRPr="00831E27">
        <w:rPr>
          <w:sz w:val="24"/>
          <w:szCs w:val="24"/>
        </w:rPr>
        <w:t xml:space="preserve">Собственные средства бюджетных учреждений, источники. </w:t>
      </w:r>
    </w:p>
    <w:p w:rsidR="00A256E4" w:rsidRPr="00831E27" w:rsidRDefault="00A256E4" w:rsidP="00831E27">
      <w:pPr>
        <w:pStyle w:val="a8"/>
        <w:rPr>
          <w:b/>
          <w:sz w:val="24"/>
          <w:szCs w:val="24"/>
        </w:rPr>
      </w:pPr>
      <w:r w:rsidRPr="00831E27">
        <w:rPr>
          <w:sz w:val="24"/>
          <w:szCs w:val="24"/>
        </w:rPr>
        <w:t>Цель формирования финансовых ресурсов бюджетных учреждений.</w:t>
      </w:r>
    </w:p>
    <w:p w:rsidR="00A256E4" w:rsidRDefault="00A256E4" w:rsidP="0001303E">
      <w:pPr>
        <w:pStyle w:val="a8"/>
        <w:ind w:firstLine="709"/>
        <w:jc w:val="both"/>
        <w:rPr>
          <w:i/>
          <w:sz w:val="24"/>
          <w:szCs w:val="24"/>
        </w:rPr>
      </w:pPr>
    </w:p>
    <w:p w:rsidR="00A256E4" w:rsidRPr="005B397B" w:rsidRDefault="00A256E4" w:rsidP="00831E27">
      <w:pPr>
        <w:pStyle w:val="a8"/>
        <w:ind w:firstLine="709"/>
        <w:jc w:val="both"/>
      </w:pPr>
      <w:r>
        <w:rPr>
          <w:i/>
          <w:sz w:val="24"/>
          <w:szCs w:val="24"/>
        </w:rPr>
        <w:t xml:space="preserve">Практическое задание: </w:t>
      </w:r>
      <w:r w:rsidRPr="005B397B">
        <w:rPr>
          <w:sz w:val="24"/>
          <w:szCs w:val="24"/>
        </w:rPr>
        <w:t xml:space="preserve">На основании статьи 70 БК РФ и данных официальных сайтов муниципальных образований, дайте заключение по обеспечению выполнения функций </w:t>
      </w:r>
      <w:r>
        <w:rPr>
          <w:sz w:val="24"/>
          <w:szCs w:val="24"/>
        </w:rPr>
        <w:t>казенных</w:t>
      </w:r>
      <w:r w:rsidRPr="005B397B">
        <w:rPr>
          <w:sz w:val="24"/>
          <w:szCs w:val="24"/>
        </w:rPr>
        <w:t xml:space="preserve"> учреждений.</w:t>
      </w:r>
    </w:p>
    <w:p w:rsidR="00A256E4" w:rsidRPr="00CD3615" w:rsidRDefault="00A256E4" w:rsidP="0001303E">
      <w:pPr>
        <w:ind w:firstLine="708"/>
        <w:jc w:val="both"/>
        <w:rPr>
          <w:color w:val="000000"/>
        </w:rPr>
      </w:pPr>
    </w:p>
    <w:p w:rsidR="00A256E4" w:rsidRPr="009B1BE2" w:rsidRDefault="00A256E4"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6. </w:t>
      </w:r>
      <w:r w:rsidRPr="00831E27">
        <w:rPr>
          <w:rFonts w:ascii="Times New Roman" w:hAnsi="Times New Roman"/>
          <w:b/>
          <w:sz w:val="24"/>
          <w:szCs w:val="24"/>
        </w:rPr>
        <w:t>Расходы бюджетных учреждений</w:t>
      </w:r>
    </w:p>
    <w:p w:rsidR="00A256E4" w:rsidRDefault="00A256E4" w:rsidP="0001303E">
      <w:pPr>
        <w:ind w:firstLine="708"/>
        <w:jc w:val="both"/>
        <w:rPr>
          <w:i/>
        </w:rPr>
      </w:pPr>
      <w:r w:rsidRPr="007E03E8">
        <w:rPr>
          <w:i/>
        </w:rPr>
        <w:t>Вопросы к занятию</w:t>
      </w:r>
    </w:p>
    <w:p w:rsidR="00A256E4" w:rsidRDefault="00A256E4" w:rsidP="00831E27">
      <w:pPr>
        <w:pStyle w:val="a3"/>
        <w:numPr>
          <w:ilvl w:val="0"/>
          <w:numId w:val="22"/>
        </w:numPr>
        <w:tabs>
          <w:tab w:val="left" w:pos="1134"/>
        </w:tabs>
        <w:ind w:left="0" w:firstLine="567"/>
        <w:jc w:val="both"/>
      </w:pPr>
      <w:r>
        <w:t xml:space="preserve">Расходование средств бюджетными учреждениями на основе сметы </w:t>
      </w:r>
      <w:r>
        <w:lastRenderedPageBreak/>
        <w:t xml:space="preserve">(Классификация операций сектора государственного управления). </w:t>
      </w:r>
    </w:p>
    <w:p w:rsidR="00A256E4" w:rsidRDefault="00A256E4" w:rsidP="00831E27">
      <w:pPr>
        <w:pStyle w:val="a3"/>
        <w:numPr>
          <w:ilvl w:val="0"/>
          <w:numId w:val="22"/>
        </w:numPr>
        <w:tabs>
          <w:tab w:val="left" w:pos="1134"/>
        </w:tabs>
        <w:ind w:left="0" w:firstLine="567"/>
        <w:jc w:val="both"/>
      </w:pPr>
      <w:r>
        <w:t xml:space="preserve">Цель планирования расходов в бюджетных организациях. Основные сметы расходов: индивидуальные; общие; сметы расходов на централизованные мероприятия; сводные. Составные части сметы: реквизиты организации; свод расходов; свод доходов; производственные показатели учреждения; расчеты, обосновывающие заявленные расходы. </w:t>
      </w:r>
    </w:p>
    <w:p w:rsidR="00A256E4" w:rsidRDefault="00A256E4" w:rsidP="00831E27">
      <w:pPr>
        <w:pStyle w:val="a3"/>
        <w:numPr>
          <w:ilvl w:val="0"/>
          <w:numId w:val="22"/>
        </w:numPr>
        <w:tabs>
          <w:tab w:val="left" w:pos="1134"/>
        </w:tabs>
        <w:ind w:left="0" w:firstLine="567"/>
        <w:jc w:val="both"/>
      </w:pPr>
      <w:r>
        <w:t>Методы планирования бюджетных расходов, их характеристика.</w:t>
      </w:r>
    </w:p>
    <w:p w:rsidR="00A256E4" w:rsidRPr="00831E27" w:rsidRDefault="00A256E4" w:rsidP="00831E27">
      <w:pPr>
        <w:pStyle w:val="a3"/>
        <w:numPr>
          <w:ilvl w:val="0"/>
          <w:numId w:val="22"/>
        </w:numPr>
        <w:tabs>
          <w:tab w:val="left" w:pos="1134"/>
        </w:tabs>
        <w:ind w:left="0" w:firstLine="567"/>
        <w:jc w:val="both"/>
        <w:rPr>
          <w:b/>
        </w:rPr>
      </w:pPr>
      <w:r>
        <w:t>Программноцелевой метод бюджетного планирования. Нормативный метод планирования расходов и выплат. Виды установленных норм: 1) денежное выражение натуральных показателей удовлетворения социальных потребностей; 2) нормы индивидуальных выплат; 3) нормы, в основе которых лежат средние статистические величины расходов за ряд лет, а также материально-финансовые возможности общества в конкретном периоде. Обязательные и факультативные нормы. Простые и укрупненные бюджетные нормы.</w:t>
      </w:r>
    </w:p>
    <w:p w:rsidR="00A256E4" w:rsidRDefault="00A256E4" w:rsidP="0001303E">
      <w:pPr>
        <w:ind w:firstLine="567"/>
        <w:jc w:val="both"/>
        <w:rPr>
          <w:bCs/>
          <w:i/>
          <w:highlight w:val="yellow"/>
        </w:rPr>
      </w:pPr>
    </w:p>
    <w:p w:rsidR="00A256E4" w:rsidRPr="00527663" w:rsidRDefault="00A256E4" w:rsidP="00284B75">
      <w:pPr>
        <w:ind w:firstLine="567"/>
        <w:jc w:val="both"/>
      </w:pPr>
      <w:r w:rsidRPr="001D3ABC">
        <w:rPr>
          <w:i/>
        </w:rPr>
        <w:t xml:space="preserve">Практическое </w:t>
      </w:r>
      <w:r>
        <w:rPr>
          <w:i/>
        </w:rPr>
        <w:t>задание</w:t>
      </w:r>
      <w:r w:rsidRPr="001D3ABC">
        <w:rPr>
          <w:i/>
        </w:rPr>
        <w:t>:</w:t>
      </w:r>
      <w:r w:rsidRPr="00527663">
        <w:t xml:space="preserve"> Составьте проект сметы бюджетного учреждения на основе программно-целевого метода планирования и бюджетирования, ориентированного на результат (больница на 300 койко-мест; общеобразовательная школа на 500 учащихся)</w:t>
      </w:r>
    </w:p>
    <w:p w:rsidR="00A256E4" w:rsidRDefault="00A256E4" w:rsidP="0001303E">
      <w:pPr>
        <w:jc w:val="both"/>
        <w:rPr>
          <w:b/>
        </w:rPr>
      </w:pPr>
    </w:p>
    <w:p w:rsidR="00A256E4" w:rsidRDefault="00A256E4" w:rsidP="00831E27">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7. </w:t>
      </w:r>
      <w:r w:rsidRPr="00831E27">
        <w:rPr>
          <w:rFonts w:ascii="Times New Roman" w:hAnsi="Times New Roman"/>
          <w:b/>
          <w:sz w:val="24"/>
          <w:szCs w:val="24"/>
        </w:rPr>
        <w:t>Реформирование сети бюджетных учреждений</w:t>
      </w:r>
    </w:p>
    <w:p w:rsidR="00A256E4" w:rsidRPr="008C2059" w:rsidRDefault="00A256E4" w:rsidP="00831E27">
      <w:pPr>
        <w:pStyle w:val="1"/>
        <w:spacing w:after="0" w:line="240" w:lineRule="auto"/>
        <w:ind w:left="0"/>
        <w:jc w:val="both"/>
        <w:rPr>
          <w:rFonts w:ascii="Times New Roman" w:hAnsi="Times New Roman"/>
          <w:i/>
          <w:sz w:val="24"/>
          <w:szCs w:val="24"/>
        </w:rPr>
      </w:pPr>
      <w:r w:rsidRPr="008C2059">
        <w:rPr>
          <w:rFonts w:ascii="Times New Roman" w:hAnsi="Times New Roman"/>
          <w:i/>
          <w:sz w:val="24"/>
          <w:szCs w:val="24"/>
        </w:rPr>
        <w:t>Вопросы к занятию</w:t>
      </w:r>
    </w:p>
    <w:p w:rsidR="00A256E4" w:rsidRDefault="00A256E4" w:rsidP="008C2059">
      <w:pPr>
        <w:pStyle w:val="a3"/>
        <w:numPr>
          <w:ilvl w:val="0"/>
          <w:numId w:val="23"/>
        </w:numPr>
        <w:tabs>
          <w:tab w:val="left" w:pos="709"/>
          <w:tab w:val="left" w:pos="993"/>
        </w:tabs>
        <w:ind w:left="0" w:firstLine="426"/>
        <w:jc w:val="both"/>
      </w:pPr>
      <w:r>
        <w:t xml:space="preserve">Реформа бюджетной сферы, ее основные направления. Реструктуризация сети  бюджетных учреждений путем изменения статуса бюджетных учреждений и образования на их основе автономных учреждений. </w:t>
      </w:r>
    </w:p>
    <w:p w:rsidR="00A256E4" w:rsidRDefault="00A256E4" w:rsidP="008C2059">
      <w:pPr>
        <w:pStyle w:val="a3"/>
        <w:numPr>
          <w:ilvl w:val="0"/>
          <w:numId w:val="23"/>
        </w:numPr>
        <w:tabs>
          <w:tab w:val="left" w:pos="709"/>
          <w:tab w:val="left" w:pos="993"/>
        </w:tabs>
        <w:ind w:left="0" w:firstLine="426"/>
        <w:jc w:val="both"/>
      </w:pPr>
      <w:r>
        <w:t xml:space="preserve">Правовая основа создания автономных учреждений. </w:t>
      </w:r>
    </w:p>
    <w:p w:rsidR="00A256E4" w:rsidRDefault="00A256E4" w:rsidP="008C2059">
      <w:pPr>
        <w:pStyle w:val="a3"/>
        <w:numPr>
          <w:ilvl w:val="0"/>
          <w:numId w:val="23"/>
        </w:numPr>
        <w:tabs>
          <w:tab w:val="left" w:pos="709"/>
          <w:tab w:val="left" w:pos="993"/>
        </w:tabs>
        <w:ind w:left="0" w:firstLine="426"/>
        <w:jc w:val="both"/>
      </w:pPr>
      <w:r>
        <w:t>Режим экономической деятельности автономных учреждений.</w:t>
      </w:r>
    </w:p>
    <w:p w:rsidR="00A256E4" w:rsidRDefault="00A256E4" w:rsidP="008C2059">
      <w:pPr>
        <w:pStyle w:val="a3"/>
        <w:numPr>
          <w:ilvl w:val="0"/>
          <w:numId w:val="23"/>
        </w:numPr>
        <w:tabs>
          <w:tab w:val="left" w:pos="709"/>
          <w:tab w:val="left" w:pos="993"/>
        </w:tabs>
        <w:ind w:left="0" w:firstLine="426"/>
        <w:jc w:val="both"/>
      </w:pPr>
      <w:r>
        <w:t>Источники финансирования деятельности автономных учреждений и права по использованию полученных средств.</w:t>
      </w:r>
    </w:p>
    <w:p w:rsidR="00A256E4" w:rsidRDefault="00A256E4" w:rsidP="008C2059">
      <w:pPr>
        <w:pStyle w:val="a3"/>
        <w:numPr>
          <w:ilvl w:val="0"/>
          <w:numId w:val="23"/>
        </w:numPr>
        <w:tabs>
          <w:tab w:val="left" w:pos="709"/>
          <w:tab w:val="left" w:pos="993"/>
        </w:tabs>
        <w:ind w:left="0" w:firstLine="426"/>
        <w:jc w:val="both"/>
      </w:pPr>
      <w:r>
        <w:t xml:space="preserve">Установление учредителем государственного (муниципального) задания автономному учреждению. </w:t>
      </w:r>
    </w:p>
    <w:p w:rsidR="00A256E4" w:rsidRDefault="00A256E4" w:rsidP="008C2059">
      <w:pPr>
        <w:pStyle w:val="a3"/>
        <w:numPr>
          <w:ilvl w:val="0"/>
          <w:numId w:val="23"/>
        </w:numPr>
        <w:tabs>
          <w:tab w:val="left" w:pos="709"/>
          <w:tab w:val="left" w:pos="993"/>
        </w:tabs>
        <w:ind w:left="0" w:firstLine="426"/>
        <w:jc w:val="both"/>
      </w:pPr>
      <w:r>
        <w:t>Понятие казенного учреждения как нового типа учреждения с 2011 года, особенности их деятельности.</w:t>
      </w:r>
    </w:p>
    <w:p w:rsidR="00A256E4" w:rsidRPr="00831E27" w:rsidRDefault="00A256E4" w:rsidP="008C2059">
      <w:pPr>
        <w:pStyle w:val="a3"/>
        <w:numPr>
          <w:ilvl w:val="0"/>
          <w:numId w:val="23"/>
        </w:numPr>
        <w:tabs>
          <w:tab w:val="left" w:pos="709"/>
          <w:tab w:val="left" w:pos="993"/>
        </w:tabs>
        <w:ind w:left="0" w:firstLine="426"/>
        <w:jc w:val="both"/>
        <w:rPr>
          <w:i/>
        </w:rPr>
      </w:pPr>
      <w:r>
        <w:t>Расширение полномочий бюджетных организаций в связи с реформированием бюджетной сферы.</w:t>
      </w:r>
    </w:p>
    <w:p w:rsidR="00A256E4" w:rsidRDefault="00A256E4" w:rsidP="0001303E">
      <w:pPr>
        <w:pStyle w:val="c0"/>
        <w:spacing w:before="0" w:beforeAutospacing="0" w:after="0" w:afterAutospacing="0"/>
        <w:jc w:val="both"/>
        <w:rPr>
          <w:i/>
        </w:rPr>
      </w:pPr>
      <w:r>
        <w:rPr>
          <w:i/>
        </w:rPr>
        <w:tab/>
      </w:r>
    </w:p>
    <w:p w:rsidR="00A256E4" w:rsidRPr="00466912" w:rsidRDefault="00A256E4" w:rsidP="00527663">
      <w:pPr>
        <w:ind w:firstLine="708"/>
        <w:jc w:val="both"/>
        <w:rPr>
          <w:color w:val="000000"/>
        </w:rPr>
      </w:pPr>
      <w:r>
        <w:rPr>
          <w:i/>
        </w:rPr>
        <w:t>П</w:t>
      </w:r>
      <w:r w:rsidRPr="00466912">
        <w:rPr>
          <w:i/>
        </w:rPr>
        <w:t>одготовка и защита информационного проекта (презентации)</w:t>
      </w:r>
      <w:r>
        <w:t>: подготовить доклад и представить его в форме презентации.</w:t>
      </w:r>
    </w:p>
    <w:p w:rsidR="00A256E4" w:rsidRDefault="00A256E4" w:rsidP="0001303E">
      <w:pPr>
        <w:pStyle w:val="c0"/>
        <w:spacing w:before="0" w:beforeAutospacing="0" w:after="0" w:afterAutospacing="0"/>
        <w:jc w:val="both"/>
        <w:rPr>
          <w:rFonts w:ascii="Tahoma" w:hAnsi="Tahoma" w:cs="Tahoma"/>
          <w:color w:val="525252"/>
          <w:sz w:val="20"/>
          <w:szCs w:val="20"/>
        </w:rPr>
      </w:pPr>
    </w:p>
    <w:p w:rsidR="00A256E4" w:rsidRPr="00284B75" w:rsidRDefault="00A256E4"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831E27">
        <w:rPr>
          <w:rFonts w:ascii="Times New Roman" w:hAnsi="Times New Roman"/>
          <w:b/>
          <w:sz w:val="24"/>
          <w:szCs w:val="24"/>
        </w:rPr>
        <w:t>Бюджетирование, ориентированное на результаты. Государственное (муниципальное) задание</w:t>
      </w:r>
    </w:p>
    <w:p w:rsidR="00A256E4" w:rsidRPr="00FA628D" w:rsidRDefault="00A256E4" w:rsidP="0001303E">
      <w:pPr>
        <w:ind w:firstLine="708"/>
        <w:jc w:val="both"/>
        <w:rPr>
          <w:i/>
        </w:rPr>
      </w:pPr>
      <w:r w:rsidRPr="002E6EA5">
        <w:rPr>
          <w:i/>
        </w:rPr>
        <w:t>Вопросы к занятию</w:t>
      </w:r>
    </w:p>
    <w:p w:rsidR="00A256E4" w:rsidRDefault="00A256E4" w:rsidP="00831E27">
      <w:pPr>
        <w:pStyle w:val="a3"/>
        <w:numPr>
          <w:ilvl w:val="0"/>
          <w:numId w:val="24"/>
        </w:numPr>
        <w:tabs>
          <w:tab w:val="left" w:pos="1134"/>
        </w:tabs>
        <w:ind w:left="0" w:firstLine="709"/>
        <w:jc w:val="both"/>
      </w:pPr>
      <w:r>
        <w:t>Сущность бюджетирования, ориентированного на результаты.</w:t>
      </w:r>
    </w:p>
    <w:p w:rsidR="00A256E4" w:rsidRDefault="00A256E4" w:rsidP="00831E27">
      <w:pPr>
        <w:pStyle w:val="a3"/>
        <w:numPr>
          <w:ilvl w:val="0"/>
          <w:numId w:val="24"/>
        </w:numPr>
        <w:tabs>
          <w:tab w:val="left" w:pos="1134"/>
        </w:tabs>
        <w:ind w:left="0" w:firstLine="709"/>
        <w:jc w:val="both"/>
      </w:pPr>
      <w:r>
        <w:t>Специфика БОР и последствия его внедрения в процесс финансового обеспечения бюджетных организаций.</w:t>
      </w:r>
    </w:p>
    <w:p w:rsidR="00A256E4" w:rsidRDefault="00A256E4" w:rsidP="00831E27">
      <w:pPr>
        <w:pStyle w:val="a3"/>
        <w:numPr>
          <w:ilvl w:val="0"/>
          <w:numId w:val="24"/>
        </w:numPr>
        <w:tabs>
          <w:tab w:val="left" w:pos="1134"/>
        </w:tabs>
        <w:ind w:left="0" w:firstLine="709"/>
        <w:jc w:val="both"/>
      </w:pPr>
      <w:r>
        <w:t xml:space="preserve">Внедрение БОР на муниципальном уровне. </w:t>
      </w:r>
    </w:p>
    <w:p w:rsidR="00A256E4" w:rsidRDefault="00A256E4" w:rsidP="00831E27">
      <w:pPr>
        <w:pStyle w:val="a3"/>
        <w:numPr>
          <w:ilvl w:val="0"/>
          <w:numId w:val="24"/>
        </w:numPr>
        <w:tabs>
          <w:tab w:val="left" w:pos="1134"/>
        </w:tabs>
        <w:ind w:left="0" w:firstLine="709"/>
        <w:jc w:val="both"/>
      </w:pPr>
      <w:r>
        <w:t>Муниципальная бюджетная услуга.</w:t>
      </w:r>
    </w:p>
    <w:p w:rsidR="00A256E4" w:rsidRDefault="00A256E4" w:rsidP="00831E27">
      <w:pPr>
        <w:pStyle w:val="a3"/>
        <w:numPr>
          <w:ilvl w:val="0"/>
          <w:numId w:val="24"/>
        </w:numPr>
        <w:tabs>
          <w:tab w:val="left" w:pos="1134"/>
        </w:tabs>
        <w:ind w:left="0" w:firstLine="709"/>
        <w:jc w:val="both"/>
      </w:pPr>
      <w:r>
        <w:t>Разработка реестра муниципальных услуг.</w:t>
      </w:r>
    </w:p>
    <w:p w:rsidR="00A256E4" w:rsidRDefault="00A256E4" w:rsidP="00831E27">
      <w:pPr>
        <w:pStyle w:val="a3"/>
        <w:numPr>
          <w:ilvl w:val="0"/>
          <w:numId w:val="24"/>
        </w:numPr>
        <w:tabs>
          <w:tab w:val="left" w:pos="1134"/>
        </w:tabs>
        <w:ind w:left="0" w:firstLine="709"/>
        <w:jc w:val="both"/>
      </w:pPr>
      <w:r>
        <w:t xml:space="preserve">Порядок проведения ежегодной оценки потребности в предоставлении муниципальных услуг. </w:t>
      </w:r>
    </w:p>
    <w:p w:rsidR="00A256E4" w:rsidRDefault="00A256E4" w:rsidP="00831E27">
      <w:pPr>
        <w:pStyle w:val="a3"/>
        <w:numPr>
          <w:ilvl w:val="0"/>
          <w:numId w:val="24"/>
        </w:numPr>
        <w:tabs>
          <w:tab w:val="left" w:pos="1134"/>
        </w:tabs>
        <w:ind w:left="0" w:firstLine="709"/>
        <w:jc w:val="both"/>
      </w:pPr>
      <w:r>
        <w:t xml:space="preserve">Учет результатов оценки потребности в муниципальных услугах при </w:t>
      </w:r>
      <w:r>
        <w:lastRenderedPageBreak/>
        <w:t>формировании расходной части бюджета города.</w:t>
      </w:r>
    </w:p>
    <w:p w:rsidR="00A256E4" w:rsidRDefault="00A256E4" w:rsidP="00831E27">
      <w:pPr>
        <w:pStyle w:val="a3"/>
        <w:numPr>
          <w:ilvl w:val="0"/>
          <w:numId w:val="24"/>
        </w:numPr>
        <w:tabs>
          <w:tab w:val="left" w:pos="1134"/>
        </w:tabs>
        <w:ind w:left="0" w:firstLine="709"/>
        <w:jc w:val="both"/>
      </w:pPr>
      <w:r>
        <w:t>Порядок формирования, размещения и контроля исполнения муниципального задания на оказание муниципальных услуг.</w:t>
      </w:r>
    </w:p>
    <w:p w:rsidR="00A256E4" w:rsidRPr="00831E27" w:rsidRDefault="00A256E4" w:rsidP="00831E27">
      <w:pPr>
        <w:pStyle w:val="a3"/>
        <w:numPr>
          <w:ilvl w:val="0"/>
          <w:numId w:val="24"/>
        </w:numPr>
        <w:tabs>
          <w:tab w:val="left" w:pos="1134"/>
        </w:tabs>
        <w:ind w:left="0" w:firstLine="709"/>
        <w:jc w:val="both"/>
        <w:rPr>
          <w:b/>
        </w:rPr>
      </w:pPr>
      <w:r>
        <w:t xml:space="preserve">Понятие государственного задания, его структура. Порядок формирования, финансового обеспечения и контроля исполнения муниципального задания. </w:t>
      </w:r>
    </w:p>
    <w:p w:rsidR="00A256E4" w:rsidRDefault="00A256E4" w:rsidP="004C0834">
      <w:pPr>
        <w:ind w:firstLine="708"/>
        <w:jc w:val="both"/>
        <w:rPr>
          <w:i/>
        </w:rPr>
      </w:pPr>
    </w:p>
    <w:p w:rsidR="00A256E4" w:rsidRPr="00466912" w:rsidRDefault="00A256E4" w:rsidP="004C0834">
      <w:pPr>
        <w:ind w:firstLine="708"/>
        <w:jc w:val="both"/>
        <w:rPr>
          <w:color w:val="000000"/>
        </w:rPr>
      </w:pPr>
      <w:r>
        <w:rPr>
          <w:i/>
        </w:rPr>
        <w:t>П</w:t>
      </w:r>
      <w:r w:rsidRPr="00466912">
        <w:rPr>
          <w:i/>
        </w:rPr>
        <w:t>одготовка и защита информационного проекта (презентации)</w:t>
      </w:r>
      <w:r>
        <w:t>: подготовить доклад и представить его в форме презентации.</w:t>
      </w:r>
    </w:p>
    <w:p w:rsidR="00A256E4" w:rsidRPr="00831E27" w:rsidRDefault="00A256E4" w:rsidP="00831E27">
      <w:pPr>
        <w:pStyle w:val="a3"/>
        <w:tabs>
          <w:tab w:val="left" w:pos="1134"/>
        </w:tabs>
        <w:ind w:left="709"/>
        <w:jc w:val="both"/>
        <w:rPr>
          <w:b/>
        </w:rPr>
      </w:pPr>
    </w:p>
    <w:p w:rsidR="00A256E4" w:rsidRPr="00DC11F5" w:rsidRDefault="00A256E4" w:rsidP="0004290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256E4" w:rsidRPr="000F0F00" w:rsidRDefault="00A256E4" w:rsidP="0004290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256E4" w:rsidRPr="00DC11F5" w:rsidRDefault="00A256E4" w:rsidP="00042903">
      <w:pPr>
        <w:widowControl w:val="0"/>
        <w:autoSpaceDE w:val="0"/>
        <w:autoSpaceDN w:val="0"/>
        <w:adjustRightInd w:val="0"/>
        <w:ind w:firstLine="708"/>
        <w:rPr>
          <w:b/>
          <w:bCs/>
          <w:i/>
          <w:iCs/>
          <w:highlight w:val="white"/>
        </w:rPr>
      </w:pPr>
    </w:p>
    <w:p w:rsidR="00A256E4" w:rsidRPr="00DC11F5" w:rsidRDefault="00A256E4" w:rsidP="00D00133">
      <w:pPr>
        <w:widowControl w:val="0"/>
        <w:autoSpaceDE w:val="0"/>
        <w:autoSpaceDN w:val="0"/>
        <w:adjustRightInd w:val="0"/>
        <w:ind w:firstLine="708"/>
        <w:rPr>
          <w:b/>
          <w:bCs/>
          <w:i/>
          <w:iCs/>
          <w:highlight w:val="white"/>
        </w:rPr>
      </w:pPr>
    </w:p>
    <w:p w:rsidR="00A256E4" w:rsidRDefault="00A256E4"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256E4" w:rsidRPr="00DC11F5" w:rsidRDefault="00A256E4" w:rsidP="00802F71">
      <w:pPr>
        <w:autoSpaceDE w:val="0"/>
        <w:autoSpaceDN w:val="0"/>
        <w:adjustRightInd w:val="0"/>
        <w:ind w:left="708"/>
        <w:jc w:val="both"/>
        <w:rPr>
          <w:b/>
          <w:bCs/>
          <w:i/>
          <w:iCs/>
        </w:rPr>
      </w:pPr>
    </w:p>
    <w:p w:rsidR="00A256E4" w:rsidRDefault="00A256E4" w:rsidP="00D00133">
      <w:pPr>
        <w:autoSpaceDE w:val="0"/>
        <w:autoSpaceDN w:val="0"/>
        <w:adjustRightInd w:val="0"/>
        <w:ind w:left="720"/>
        <w:rPr>
          <w:b/>
          <w:iCs/>
        </w:rPr>
      </w:pPr>
      <w:r w:rsidRPr="00DC11F5">
        <w:rPr>
          <w:b/>
          <w:iCs/>
        </w:rPr>
        <w:t>7.1. Основная учебная литература:</w:t>
      </w:r>
    </w:p>
    <w:p w:rsidR="00A256E4" w:rsidRDefault="00A256E4" w:rsidP="00CA3A9C">
      <w:pPr>
        <w:pStyle w:val="a3"/>
        <w:numPr>
          <w:ilvl w:val="0"/>
          <w:numId w:val="25"/>
        </w:numPr>
        <w:ind w:left="0" w:firstLine="567"/>
        <w:jc w:val="both"/>
        <w:rPr>
          <w:color w:val="000000"/>
          <w:shd w:val="clear" w:color="auto" w:fill="FFFFFF"/>
        </w:rPr>
      </w:pPr>
      <w:r w:rsidRPr="002C77E0">
        <w:rPr>
          <w:color w:val="000000"/>
          <w:shd w:val="clear" w:color="auto" w:fill="FFFFFF"/>
        </w:rPr>
        <w:t>Финансы бюджетных организаций : учебник для студентов вузов, обучающихся по экономическим специальностям, специальности «Финансы и кредит» / Г. Б. Поляк, Л. Д. Андросова, В. В. Карчевский [и др.] ; под редакцией Г. Б. Поляк. — 2-е изд. — Москва : ЮНИТИ-ДАНА, 2017. — 463 c. — ISBN 978-5-238-02088-4. — Текст : электронный // Электронно-библиотечная система IPR BOOKS : [сайт]. — URL: https://www.iprbookshop.ru/74949.html</w:t>
      </w:r>
    </w:p>
    <w:p w:rsidR="00A256E4" w:rsidRDefault="00A256E4" w:rsidP="00CA3A9C">
      <w:pPr>
        <w:pStyle w:val="a3"/>
        <w:numPr>
          <w:ilvl w:val="0"/>
          <w:numId w:val="25"/>
        </w:numPr>
        <w:ind w:left="0" w:firstLine="567"/>
        <w:jc w:val="both"/>
        <w:rPr>
          <w:color w:val="000000"/>
          <w:shd w:val="clear" w:color="auto" w:fill="FFFFFF"/>
        </w:rPr>
      </w:pPr>
      <w:r w:rsidRPr="002C77E0">
        <w:rPr>
          <w:color w:val="000000"/>
          <w:shd w:val="clear" w:color="auto" w:fill="FFFFFF"/>
        </w:rPr>
        <w:t>Бюджетное право : учебное пособие для студентов, обучающихся по направлениям «Юриспруденция» и «Экономика» / Н. Д. Эриашвили, Д. А. Ремиханова, С. Н. Бочаров [и др.] ; под редакцией Г. Б. Поляка, С. Н. Бочарова, Е. Н. Барикаева. — 9-е изд. — Москва : ЮНИТИ-ДАНА, 2017. — 351 c. — ISBN 978-5-238-02717-3. — Текст : электронный // Электронно-библиотечная система IPR BOOKS : [сайт]. — URL: https://www.iprbookshop.ru/81746.html</w:t>
      </w:r>
    </w:p>
    <w:p w:rsidR="00A256E4" w:rsidRPr="000B45D1" w:rsidRDefault="00A256E4" w:rsidP="00CA3A9C">
      <w:pPr>
        <w:pStyle w:val="a3"/>
        <w:numPr>
          <w:ilvl w:val="0"/>
          <w:numId w:val="25"/>
        </w:numPr>
        <w:ind w:left="0" w:firstLine="567"/>
        <w:jc w:val="both"/>
        <w:rPr>
          <w:color w:val="000000"/>
          <w:shd w:val="clear" w:color="auto" w:fill="FFFFFF"/>
        </w:rPr>
      </w:pPr>
      <w:r w:rsidRPr="000B45D1">
        <w:rPr>
          <w:color w:val="000000"/>
          <w:shd w:val="clear" w:color="auto" w:fill="FFFFFF"/>
        </w:rPr>
        <w:t xml:space="preserve">Тюрина, Ю. Г. Налогообложение бюджетных учреждений : методические указания для подготовки к семинарским занятиям / Ю. Г. Тюрина. — Оренбург : Оренбургский государственный университет, ЭБС АСВ, 2006. — 39 c. — ISBN 2227-8397. — Текст : электронный // Электронно-библиотечная система IPR BOOKS : [сайт]. — URL: </w:t>
      </w:r>
      <w:hyperlink r:id="rId8" w:history="1">
        <w:r w:rsidRPr="00EF0C2D">
          <w:rPr>
            <w:rStyle w:val="a6"/>
            <w:shd w:val="clear" w:color="auto" w:fill="FFFFFF"/>
          </w:rPr>
          <w:t>https://www.iprbookshop.ru/51581.html</w:t>
        </w:r>
      </w:hyperlink>
    </w:p>
    <w:p w:rsidR="00A256E4" w:rsidRPr="00DC11F5" w:rsidRDefault="00A256E4" w:rsidP="00305FBB">
      <w:pPr>
        <w:autoSpaceDE w:val="0"/>
        <w:autoSpaceDN w:val="0"/>
        <w:adjustRightInd w:val="0"/>
        <w:jc w:val="both"/>
        <w:rPr>
          <w:b/>
          <w:iCs/>
        </w:rPr>
      </w:pPr>
    </w:p>
    <w:p w:rsidR="00A256E4" w:rsidRPr="00BE57FE" w:rsidRDefault="00A256E4" w:rsidP="00831E27">
      <w:pPr>
        <w:pStyle w:val="a3"/>
        <w:numPr>
          <w:ilvl w:val="1"/>
          <w:numId w:val="16"/>
        </w:numPr>
        <w:rPr>
          <w:b/>
          <w:iCs/>
        </w:rPr>
      </w:pPr>
      <w:r w:rsidRPr="00BE57FE">
        <w:rPr>
          <w:b/>
          <w:iCs/>
        </w:rPr>
        <w:t>Дополнительная учебная литература:</w:t>
      </w:r>
    </w:p>
    <w:p w:rsidR="00A256E4" w:rsidRPr="00305FBB" w:rsidRDefault="00A256E4" w:rsidP="00305FBB">
      <w:pPr>
        <w:autoSpaceDE w:val="0"/>
        <w:autoSpaceDN w:val="0"/>
        <w:adjustRightInd w:val="0"/>
        <w:ind w:firstLine="709"/>
        <w:jc w:val="both"/>
        <w:rPr>
          <w:color w:val="000000"/>
          <w:shd w:val="clear" w:color="auto" w:fill="FFFFFF"/>
        </w:rPr>
      </w:pPr>
      <w:r w:rsidRPr="00305FBB">
        <w:rPr>
          <w:color w:val="000000"/>
          <w:shd w:val="clear" w:color="auto" w:fill="FFFFFF"/>
        </w:rPr>
        <w:t>1.</w:t>
      </w:r>
      <w:r w:rsidRPr="00305FBB">
        <w:rPr>
          <w:color w:val="000000"/>
          <w:shd w:val="clear" w:color="auto" w:fill="FFFFFF"/>
        </w:rPr>
        <w:tab/>
        <w:t xml:space="preserve">Быстренко, В. И. История государственных учреждений России : учебное пособие / В. И. Быстренко. — Новосибирск : Новосибирский государственный университет экономики и управления «НИНХ», 2019. — 185 c. — ISBN 978-5-7014-0907-9. — Текст : </w:t>
      </w:r>
      <w:r w:rsidRPr="00305FBB">
        <w:rPr>
          <w:color w:val="000000"/>
          <w:shd w:val="clear" w:color="auto" w:fill="FFFFFF"/>
        </w:rPr>
        <w:lastRenderedPageBreak/>
        <w:t>электронный // Электронно-библиотечная система IPR BOOKS : [сайт]. — URL: https://www.iprbookshop.ru/95201.html</w:t>
      </w:r>
    </w:p>
    <w:p w:rsidR="00A256E4" w:rsidRPr="00305FBB" w:rsidRDefault="00A256E4" w:rsidP="00305FBB">
      <w:pPr>
        <w:autoSpaceDE w:val="0"/>
        <w:autoSpaceDN w:val="0"/>
        <w:adjustRightInd w:val="0"/>
        <w:ind w:firstLine="709"/>
        <w:jc w:val="both"/>
        <w:rPr>
          <w:color w:val="000000"/>
          <w:shd w:val="clear" w:color="auto" w:fill="FFFFFF"/>
        </w:rPr>
      </w:pPr>
      <w:r w:rsidRPr="00305FBB">
        <w:rPr>
          <w:color w:val="000000"/>
          <w:shd w:val="clear" w:color="auto" w:fill="FFFFFF"/>
        </w:rPr>
        <w:t>2.</w:t>
      </w:r>
      <w:r w:rsidRPr="00305FBB">
        <w:rPr>
          <w:color w:val="000000"/>
          <w:shd w:val="clear" w:color="auto" w:fill="FFFFFF"/>
        </w:rPr>
        <w:tab/>
        <w:t>Попова, А. Г. Бюджетные организации. Бухгалтерский учет и налогообложение / А. Г. Попова, Е. Г. Шредер. — Саратов : Ай Пи Эр Медиа, 2008. — 209 c. — ISBN 2227-8397. — Текст : электронный // Электронно-библиотечная система IPR BOOKS : [сайт]. — URL: https://www.iprbookshop.ru/971.html</w:t>
      </w:r>
    </w:p>
    <w:p w:rsidR="00A256E4" w:rsidRPr="00DC11F5" w:rsidRDefault="00A256E4" w:rsidP="00305FBB">
      <w:pPr>
        <w:autoSpaceDE w:val="0"/>
        <w:autoSpaceDN w:val="0"/>
        <w:adjustRightInd w:val="0"/>
        <w:ind w:firstLine="567"/>
        <w:jc w:val="both"/>
        <w:rPr>
          <w:b/>
          <w:iCs/>
        </w:rPr>
      </w:pPr>
      <w:r w:rsidRPr="00305FBB">
        <w:rPr>
          <w:color w:val="000000"/>
          <w:shd w:val="clear" w:color="auto" w:fill="FFFFFF"/>
        </w:rPr>
        <w:t>3.</w:t>
      </w:r>
      <w:r w:rsidRPr="00305FBB">
        <w:rPr>
          <w:color w:val="000000"/>
          <w:shd w:val="clear" w:color="auto" w:fill="FFFFFF"/>
        </w:rPr>
        <w:tab/>
        <w:t>Валько, Д. В. Экономика труда : учебное пособие / Д. В. Валько, Е. А. Постников. — 2-е изд. — Челябинск, Саратов : Южно-Уральский институт управления и экономики, Ай Пи Эр Медиа, 2019. — 186 c. — ISBN 978-5-4486-0647-2. — Текст : электронный // Электронно-библиотечная система IPR BOOKS : [сайт]. — URL: https://www.iprbookshop.ru/81503.html</w:t>
      </w:r>
    </w:p>
    <w:p w:rsidR="00A256E4" w:rsidRPr="00DC11F5" w:rsidRDefault="00A256E4" w:rsidP="004B0DB4">
      <w:pPr>
        <w:autoSpaceDE w:val="0"/>
        <w:autoSpaceDN w:val="0"/>
        <w:adjustRightInd w:val="0"/>
        <w:ind w:left="1069"/>
        <w:rPr>
          <w:b/>
          <w:iCs/>
        </w:rPr>
      </w:pPr>
    </w:p>
    <w:p w:rsidR="00A256E4" w:rsidRDefault="00A256E4" w:rsidP="00CA3A9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256E4" w:rsidRDefault="00A256E4" w:rsidP="00CA3A9C">
      <w:pPr>
        <w:tabs>
          <w:tab w:val="left" w:pos="1701"/>
        </w:tabs>
        <w:autoSpaceDE w:val="0"/>
        <w:autoSpaceDN w:val="0"/>
        <w:adjustRightInd w:val="0"/>
        <w:ind w:left="851" w:hanging="142"/>
        <w:rPr>
          <w:b/>
          <w:iCs/>
        </w:rPr>
      </w:pPr>
    </w:p>
    <w:p w:rsidR="00A256E4" w:rsidRPr="000B66F0" w:rsidRDefault="00A256E4" w:rsidP="00F31BD3">
      <w:pPr>
        <w:pStyle w:val="a3"/>
        <w:numPr>
          <w:ilvl w:val="0"/>
          <w:numId w:val="12"/>
        </w:numPr>
        <w:tabs>
          <w:tab w:val="left" w:pos="1701"/>
        </w:tabs>
      </w:pPr>
      <w:r>
        <w:t xml:space="preserve">Финансовый журнал. </w:t>
      </w:r>
      <w:r w:rsidRPr="005E7BBF">
        <w:rPr>
          <w:color w:val="000000"/>
        </w:rPr>
        <w:t>ISSN 2658-5332</w:t>
      </w:r>
    </w:p>
    <w:p w:rsidR="00A256E4" w:rsidRPr="00707077" w:rsidRDefault="00151A52" w:rsidP="00F31BD3">
      <w:pPr>
        <w:numPr>
          <w:ilvl w:val="0"/>
          <w:numId w:val="12"/>
        </w:numPr>
        <w:shd w:val="clear" w:color="auto" w:fill="FFFFFF"/>
        <w:jc w:val="both"/>
      </w:pPr>
      <w:hyperlink r:id="rId9" w:tgtFrame="_blank" w:history="1">
        <w:r w:rsidR="00A256E4">
          <w:rPr>
            <w:rStyle w:val="a6"/>
            <w:color w:val="auto"/>
            <w:u w:val="none"/>
          </w:rPr>
          <w:t>Бухгалтерский учет в бюджетных и некоммерческих организациях</w:t>
        </w:r>
        <w:r w:rsidR="00A256E4" w:rsidRPr="000B66F0">
          <w:rPr>
            <w:rStyle w:val="a6"/>
            <w:color w:val="auto"/>
            <w:u w:val="none"/>
          </w:rPr>
          <w:t xml:space="preserve">. </w:t>
        </w:r>
      </w:hyperlink>
      <w:r w:rsidR="00A256E4" w:rsidRPr="000B66F0">
        <w:rPr>
          <w:color w:val="000000"/>
        </w:rPr>
        <w:t xml:space="preserve">ISSN: </w:t>
      </w:r>
      <w:r w:rsidR="00A256E4" w:rsidRPr="005E7BBF">
        <w:rPr>
          <w:color w:val="000000"/>
        </w:rPr>
        <w:t>2079-6714</w:t>
      </w:r>
    </w:p>
    <w:p w:rsidR="00A256E4" w:rsidRPr="000B66F0" w:rsidRDefault="00151A52" w:rsidP="00F31BD3">
      <w:pPr>
        <w:numPr>
          <w:ilvl w:val="0"/>
          <w:numId w:val="12"/>
        </w:numPr>
        <w:shd w:val="clear" w:color="auto" w:fill="FFFFFF"/>
        <w:jc w:val="both"/>
      </w:pPr>
      <w:hyperlink r:id="rId10" w:tgtFrame="_blank" w:history="1">
        <w:r w:rsidR="00A256E4">
          <w:rPr>
            <w:rStyle w:val="a6"/>
            <w:color w:val="auto"/>
            <w:u w:val="none"/>
          </w:rPr>
          <w:t>Финансы</w:t>
        </w:r>
      </w:hyperlink>
      <w:r w:rsidR="00A256E4">
        <w:rPr>
          <w:rStyle w:val="a6"/>
          <w:color w:val="auto"/>
          <w:u w:val="none"/>
        </w:rPr>
        <w:t xml:space="preserve"> и управление</w:t>
      </w:r>
      <w:r w:rsidR="00A256E4" w:rsidRPr="000B66F0">
        <w:t xml:space="preserve">. ISSN: </w:t>
      </w:r>
      <w:r w:rsidR="00A256E4" w:rsidRPr="005E7BBF">
        <w:t>2409-7802</w:t>
      </w:r>
    </w:p>
    <w:p w:rsidR="00A256E4" w:rsidRPr="00DC11F5" w:rsidRDefault="00A256E4" w:rsidP="00F31BD3">
      <w:pPr>
        <w:autoSpaceDE w:val="0"/>
        <w:autoSpaceDN w:val="0"/>
        <w:adjustRightInd w:val="0"/>
        <w:rPr>
          <w:b/>
          <w:bCs/>
        </w:rPr>
      </w:pPr>
    </w:p>
    <w:p w:rsidR="00A256E4" w:rsidRPr="00DC11F5" w:rsidRDefault="00A256E4"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256E4" w:rsidRDefault="00151A52" w:rsidP="003F18DB">
      <w:pPr>
        <w:widowControl w:val="0"/>
        <w:autoSpaceDE w:val="0"/>
        <w:autoSpaceDN w:val="0"/>
        <w:adjustRightInd w:val="0"/>
        <w:jc w:val="both"/>
        <w:rPr>
          <w:shd w:val="clear" w:color="auto" w:fill="FFFFFF"/>
        </w:rPr>
      </w:pPr>
      <w:hyperlink r:id="rId11" w:history="1">
        <w:r w:rsidR="00A256E4" w:rsidRPr="00DC11F5">
          <w:rPr>
            <w:rStyle w:val="a6"/>
            <w:shd w:val="clear" w:color="auto" w:fill="FFFFFF"/>
          </w:rPr>
          <w:t>www.iprbookshop.ru</w:t>
        </w:r>
      </w:hyperlink>
      <w:r w:rsidR="00A256E4" w:rsidRPr="00DC11F5">
        <w:rPr>
          <w:shd w:val="clear" w:color="auto" w:fill="FFFFFF"/>
        </w:rPr>
        <w:t xml:space="preserve">  - электронно-библиотечная система</w:t>
      </w:r>
    </w:p>
    <w:p w:rsidR="00A256E4" w:rsidRDefault="00151A52" w:rsidP="00602BCB">
      <w:pPr>
        <w:widowControl w:val="0"/>
        <w:tabs>
          <w:tab w:val="left" w:pos="851"/>
        </w:tabs>
        <w:jc w:val="both"/>
      </w:pPr>
      <w:hyperlink r:id="rId12" w:history="1">
        <w:r w:rsidR="00A256E4" w:rsidRPr="00EF0C2D">
          <w:rPr>
            <w:rStyle w:val="a6"/>
          </w:rPr>
          <w:t>https://e.goszakupkiru.ru/</w:t>
        </w:r>
      </w:hyperlink>
      <w:r w:rsidR="00A256E4">
        <w:t xml:space="preserve"> - официальный сайт журнала Госзакупки.ру\</w:t>
      </w:r>
    </w:p>
    <w:p w:rsidR="00A256E4" w:rsidRDefault="00151A52" w:rsidP="00602BCB">
      <w:pPr>
        <w:widowControl w:val="0"/>
        <w:tabs>
          <w:tab w:val="left" w:pos="851"/>
        </w:tabs>
        <w:jc w:val="both"/>
        <w:rPr>
          <w:bCs/>
          <w:iCs/>
        </w:rPr>
      </w:pPr>
      <w:hyperlink r:id="rId13" w:history="1">
        <w:r w:rsidR="00A256E4" w:rsidRPr="00602BCB">
          <w:rPr>
            <w:rStyle w:val="a6"/>
            <w:bCs/>
            <w:iCs/>
          </w:rPr>
          <w:t>https://minfin.gov.ru/</w:t>
        </w:r>
      </w:hyperlink>
      <w:r w:rsidR="00A256E4" w:rsidRPr="00602BCB">
        <w:rPr>
          <w:bCs/>
          <w:iCs/>
        </w:rPr>
        <w:t xml:space="preserve"> - официальный сайт Министерства финансов РФ</w:t>
      </w:r>
    </w:p>
    <w:p w:rsidR="00A256E4" w:rsidRDefault="00151A52" w:rsidP="00602BCB">
      <w:pPr>
        <w:widowControl w:val="0"/>
        <w:tabs>
          <w:tab w:val="left" w:pos="851"/>
        </w:tabs>
        <w:jc w:val="both"/>
        <w:rPr>
          <w:bCs/>
          <w:iCs/>
        </w:rPr>
      </w:pPr>
      <w:hyperlink r:id="rId14" w:history="1">
        <w:r w:rsidR="00A256E4" w:rsidRPr="00EF0C2D">
          <w:rPr>
            <w:rStyle w:val="a6"/>
            <w:bCs/>
            <w:iCs/>
          </w:rPr>
          <w:t>http://www.consultant.ru/</w:t>
        </w:r>
      </w:hyperlink>
      <w:r w:rsidR="00A256E4">
        <w:rPr>
          <w:bCs/>
          <w:iCs/>
        </w:rPr>
        <w:t xml:space="preserve"> - правовая система КонсультантПлюс</w:t>
      </w:r>
    </w:p>
    <w:p w:rsidR="00A256E4" w:rsidRPr="00DC11F5" w:rsidRDefault="00A256E4" w:rsidP="00602BCB">
      <w:pPr>
        <w:widowControl w:val="0"/>
        <w:tabs>
          <w:tab w:val="left" w:pos="851"/>
        </w:tabs>
        <w:jc w:val="both"/>
        <w:rPr>
          <w:b/>
          <w:bCs/>
          <w:i/>
          <w:iCs/>
        </w:rPr>
      </w:pPr>
    </w:p>
    <w:p w:rsidR="00A256E4" w:rsidRPr="00DC11F5" w:rsidRDefault="00A256E4"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256E4" w:rsidRPr="00DC11F5" w:rsidRDefault="00A256E4"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256E4" w:rsidRPr="00DC11F5" w:rsidRDefault="00A256E4"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256E4" w:rsidRPr="00DC11F5" w:rsidRDefault="00A256E4"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256E4" w:rsidRPr="00DC11F5" w:rsidRDefault="00A256E4"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256E4" w:rsidRPr="00DC11F5" w:rsidRDefault="00A256E4"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256E4" w:rsidRPr="00DC11F5" w:rsidRDefault="00A256E4"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w:t>
      </w:r>
      <w:r>
        <w:t>зачету с оценкой</w:t>
      </w:r>
      <w:r w:rsidRPr="00DC11F5">
        <w:t xml:space="preserve">  непосредственно перед ними.</w:t>
      </w:r>
    </w:p>
    <w:p w:rsidR="00A256E4" w:rsidRPr="00DC11F5" w:rsidRDefault="00A256E4"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w:t>
      </w:r>
      <w:r w:rsidRPr="00DC11F5">
        <w:lastRenderedPageBreak/>
        <w:t>решение различных задач и работа над проблемно-аналитическими заданиями, что предполагает знание соответствующей научной терминологии.</w:t>
      </w:r>
    </w:p>
    <w:p w:rsidR="00A256E4" w:rsidRPr="00DC11F5" w:rsidRDefault="00A256E4"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256E4" w:rsidRPr="00DC11F5" w:rsidRDefault="00A256E4" w:rsidP="00D00133">
      <w:pPr>
        <w:widowControl w:val="0"/>
        <w:autoSpaceDE w:val="0"/>
        <w:autoSpaceDN w:val="0"/>
        <w:adjustRightInd w:val="0"/>
        <w:ind w:firstLine="360"/>
        <w:jc w:val="both"/>
      </w:pPr>
      <w:r w:rsidRPr="00DC11F5">
        <w:t xml:space="preserve">Для успешной сдачи  </w:t>
      </w:r>
      <w:r>
        <w:t>зачета с оценкой</w:t>
      </w:r>
      <w:r w:rsidRPr="00DC11F5">
        <w:t xml:space="preserve"> рекомендуется соблюдать следующие правила:</w:t>
      </w:r>
    </w:p>
    <w:p w:rsidR="00A256E4" w:rsidRPr="00DC11F5" w:rsidRDefault="00A256E4"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w:t>
      </w:r>
      <w:r>
        <w:t>зачету с оценкой</w:t>
      </w:r>
      <w:r w:rsidRPr="00DC11F5">
        <w:t>должна проводиться систематически, в течение всего семестра.</w:t>
      </w:r>
    </w:p>
    <w:p w:rsidR="00A256E4" w:rsidRPr="00DC11F5" w:rsidRDefault="00A256E4"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w:t>
      </w:r>
      <w:r>
        <w:t>зачета с оценкой</w:t>
      </w:r>
      <w:r w:rsidRPr="00DC11F5">
        <w:t xml:space="preserve">. </w:t>
      </w:r>
    </w:p>
    <w:p w:rsidR="00A256E4" w:rsidRPr="00DC11F5" w:rsidRDefault="00A256E4" w:rsidP="00D00133">
      <w:pPr>
        <w:widowControl w:val="0"/>
        <w:numPr>
          <w:ilvl w:val="0"/>
          <w:numId w:val="1"/>
        </w:numPr>
        <w:tabs>
          <w:tab w:val="left" w:pos="720"/>
        </w:tabs>
        <w:autoSpaceDE w:val="0"/>
        <w:autoSpaceDN w:val="0"/>
        <w:adjustRightInd w:val="0"/>
        <w:ind w:left="720" w:hanging="360"/>
        <w:jc w:val="both"/>
      </w:pPr>
      <w:r>
        <w:t>Время непосредственно перед зачетом</w:t>
      </w:r>
      <w:r w:rsidRPr="00DC11F5">
        <w:t xml:space="preserve">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256E4" w:rsidRPr="00DC11F5" w:rsidRDefault="00A256E4" w:rsidP="00D00133">
      <w:pPr>
        <w:widowControl w:val="0"/>
        <w:autoSpaceDE w:val="0"/>
        <w:autoSpaceDN w:val="0"/>
        <w:adjustRightInd w:val="0"/>
        <w:ind w:firstLine="360"/>
        <w:jc w:val="both"/>
      </w:pPr>
      <w:r w:rsidRPr="00DC11F5">
        <w:t xml:space="preserve">На  </w:t>
      </w:r>
      <w:r>
        <w:t>зачете</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256E4" w:rsidRPr="00DC11F5" w:rsidRDefault="00A256E4"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256E4" w:rsidRPr="00DC11F5" w:rsidRDefault="00A256E4"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256E4" w:rsidRPr="00DC11F5" w:rsidRDefault="00A256E4" w:rsidP="00D00133">
      <w:pPr>
        <w:autoSpaceDE w:val="0"/>
        <w:autoSpaceDN w:val="0"/>
        <w:adjustRightInd w:val="0"/>
        <w:jc w:val="both"/>
      </w:pPr>
    </w:p>
    <w:p w:rsidR="00A256E4" w:rsidRPr="00DC11F5" w:rsidRDefault="00A256E4"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256E4" w:rsidRPr="00DC11F5" w:rsidRDefault="00A256E4" w:rsidP="00292248">
      <w:pPr>
        <w:autoSpaceDE w:val="0"/>
        <w:autoSpaceDN w:val="0"/>
        <w:adjustRightInd w:val="0"/>
        <w:jc w:val="both"/>
        <w:rPr>
          <w:b/>
          <w:bCs/>
          <w:i/>
          <w:iCs/>
        </w:rPr>
      </w:pPr>
    </w:p>
    <w:p w:rsidR="00A256E4" w:rsidRPr="00042903" w:rsidRDefault="00A256E4" w:rsidP="00292248">
      <w:pPr>
        <w:autoSpaceDE w:val="0"/>
        <w:autoSpaceDN w:val="0"/>
        <w:adjustRightInd w:val="0"/>
        <w:jc w:val="both"/>
        <w:rPr>
          <w:b/>
          <w:bCs/>
          <w:i/>
          <w:iCs/>
        </w:rPr>
      </w:pPr>
      <w:r w:rsidRPr="00042903">
        <w:t>1.</w:t>
      </w:r>
      <w:r w:rsidRPr="00DC11F5">
        <w:t>Операционнаясистема</w:t>
      </w:r>
      <w:r w:rsidRPr="00042903">
        <w:t xml:space="preserve"> </w:t>
      </w:r>
      <w:r w:rsidRPr="00DC11F5">
        <w:rPr>
          <w:lang w:val="en-US"/>
        </w:rPr>
        <w:t>Microsoft</w:t>
      </w:r>
      <w:r w:rsidRPr="00042903">
        <w:t xml:space="preserve"> </w:t>
      </w:r>
      <w:r w:rsidRPr="00DC11F5">
        <w:rPr>
          <w:lang w:val="en-US"/>
        </w:rPr>
        <w:t>Windows</w:t>
      </w:r>
    </w:p>
    <w:p w:rsidR="00A256E4" w:rsidRPr="00042903" w:rsidRDefault="00A256E4" w:rsidP="00292248">
      <w:pPr>
        <w:autoSpaceDE w:val="0"/>
        <w:autoSpaceDN w:val="0"/>
        <w:adjustRightInd w:val="0"/>
        <w:jc w:val="both"/>
      </w:pPr>
      <w:r w:rsidRPr="00042903">
        <w:t>2.</w:t>
      </w:r>
      <w:r w:rsidRPr="00DC11F5">
        <w:rPr>
          <w:lang w:val="en-US"/>
        </w:rPr>
        <w:t>Microsoft</w:t>
      </w:r>
      <w:r w:rsidRPr="00042903">
        <w:t xml:space="preserve"> </w:t>
      </w:r>
      <w:r w:rsidRPr="00DC11F5">
        <w:rPr>
          <w:lang w:val="en-US"/>
        </w:rPr>
        <w:t>Office</w:t>
      </w:r>
      <w:r w:rsidRPr="00042903">
        <w:t xml:space="preserve"> 2010-2016</w:t>
      </w:r>
    </w:p>
    <w:p w:rsidR="00A256E4" w:rsidRPr="00042903" w:rsidRDefault="00A256E4" w:rsidP="00292248">
      <w:pPr>
        <w:autoSpaceDE w:val="0"/>
        <w:autoSpaceDN w:val="0"/>
        <w:adjustRightInd w:val="0"/>
        <w:jc w:val="both"/>
      </w:pPr>
      <w:r w:rsidRPr="00042903">
        <w:t>3.</w:t>
      </w:r>
      <w:r w:rsidRPr="00DC11F5">
        <w:t>Антивирус</w:t>
      </w:r>
      <w:r w:rsidRPr="00042903">
        <w:t xml:space="preserve"> </w:t>
      </w:r>
      <w:r w:rsidRPr="00DC11F5">
        <w:rPr>
          <w:lang w:val="en-US"/>
        </w:rPr>
        <w:t>Kaspersky</w:t>
      </w:r>
      <w:r w:rsidRPr="00042903">
        <w:t xml:space="preserve"> </w:t>
      </w:r>
      <w:r w:rsidRPr="00DC11F5">
        <w:rPr>
          <w:lang w:val="en-US"/>
        </w:rPr>
        <w:t>Endpoint</w:t>
      </w:r>
      <w:r w:rsidRPr="00042903">
        <w:t xml:space="preserve"> </w:t>
      </w:r>
      <w:r w:rsidRPr="00DC11F5">
        <w:rPr>
          <w:lang w:val="en-US"/>
        </w:rPr>
        <w:t>Security</w:t>
      </w:r>
    </w:p>
    <w:p w:rsidR="00A256E4" w:rsidRPr="00042903" w:rsidRDefault="00A256E4" w:rsidP="00292248">
      <w:pPr>
        <w:autoSpaceDE w:val="0"/>
        <w:autoSpaceDN w:val="0"/>
        <w:adjustRightInd w:val="0"/>
        <w:jc w:val="both"/>
      </w:pPr>
      <w:r w:rsidRPr="00042903">
        <w:t>4.</w:t>
      </w:r>
      <w:r w:rsidRPr="00DC11F5">
        <w:t>Программадляработыс</w:t>
      </w:r>
      <w:r w:rsidRPr="00DC11F5">
        <w:rPr>
          <w:lang w:val="en-US"/>
        </w:rPr>
        <w:t>pdf</w:t>
      </w:r>
      <w:r w:rsidRPr="00DC11F5">
        <w:t>файлами</w:t>
      </w:r>
      <w:r w:rsidRPr="00DC11F5">
        <w:rPr>
          <w:lang w:val="en-US"/>
        </w:rPr>
        <w:t>AdobeReader</w:t>
      </w:r>
    </w:p>
    <w:p w:rsidR="00A256E4" w:rsidRPr="00DC11F5" w:rsidRDefault="00A256E4" w:rsidP="00292248">
      <w:pPr>
        <w:autoSpaceDE w:val="0"/>
        <w:autoSpaceDN w:val="0"/>
        <w:adjustRightInd w:val="0"/>
        <w:jc w:val="both"/>
      </w:pPr>
      <w:r w:rsidRPr="00DC11F5">
        <w:t>5.Архиватор 7-</w:t>
      </w:r>
      <w:r w:rsidRPr="00DC11F5">
        <w:rPr>
          <w:lang w:val="en-US"/>
        </w:rPr>
        <w:t>zip</w:t>
      </w:r>
    </w:p>
    <w:p w:rsidR="00A256E4" w:rsidRPr="00DC11F5" w:rsidRDefault="00A256E4" w:rsidP="00292248">
      <w:pPr>
        <w:autoSpaceDE w:val="0"/>
        <w:autoSpaceDN w:val="0"/>
        <w:adjustRightInd w:val="0"/>
        <w:jc w:val="both"/>
      </w:pPr>
      <w:r w:rsidRPr="00DC11F5">
        <w:t>6.Справочно-правовая система КонсультантПлюс</w:t>
      </w:r>
    </w:p>
    <w:p w:rsidR="00A256E4" w:rsidRPr="00DC11F5" w:rsidRDefault="00A256E4" w:rsidP="00292248">
      <w:pPr>
        <w:autoSpaceDE w:val="0"/>
        <w:autoSpaceDN w:val="0"/>
        <w:adjustRightInd w:val="0"/>
        <w:jc w:val="both"/>
        <w:rPr>
          <w:b/>
          <w:bCs/>
          <w:i/>
          <w:iCs/>
        </w:rPr>
      </w:pPr>
      <w:r w:rsidRPr="00DC11F5">
        <w:t>7.Справочно-правовая система Гарант</w:t>
      </w:r>
    </w:p>
    <w:p w:rsidR="00A256E4" w:rsidRDefault="00A256E4" w:rsidP="001258D3">
      <w:pPr>
        <w:autoSpaceDE w:val="0"/>
        <w:autoSpaceDN w:val="0"/>
        <w:adjustRightInd w:val="0"/>
        <w:ind w:left="360"/>
        <w:jc w:val="both"/>
        <w:rPr>
          <w:b/>
          <w:bCs/>
          <w:i/>
          <w:iCs/>
        </w:rPr>
      </w:pPr>
    </w:p>
    <w:p w:rsidR="00A256E4" w:rsidRPr="00DC11F5" w:rsidRDefault="00A256E4"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256E4" w:rsidRPr="00DC11F5" w:rsidRDefault="00A256E4" w:rsidP="00292248">
      <w:pPr>
        <w:ind w:left="720"/>
        <w:contextualSpacing/>
        <w:jc w:val="both"/>
      </w:pPr>
      <w:r w:rsidRPr="00DC11F5">
        <w:t>1.Проектор, ноутбук</w:t>
      </w:r>
    </w:p>
    <w:p w:rsidR="00A256E4" w:rsidRPr="00DC11F5" w:rsidRDefault="00A256E4" w:rsidP="00292248">
      <w:pPr>
        <w:ind w:left="720"/>
        <w:contextualSpacing/>
        <w:jc w:val="both"/>
      </w:pPr>
      <w:r w:rsidRPr="00DC11F5">
        <w:t xml:space="preserve">2.Проекционный экран </w:t>
      </w:r>
    </w:p>
    <w:p w:rsidR="00A256E4" w:rsidRPr="00DC11F5" w:rsidRDefault="00A256E4" w:rsidP="00292248">
      <w:pPr>
        <w:ind w:left="720"/>
        <w:contextualSpacing/>
        <w:jc w:val="both"/>
      </w:pPr>
      <w:r w:rsidRPr="00DC11F5">
        <w:t>3.Колонки</w:t>
      </w:r>
    </w:p>
    <w:p w:rsidR="00A256E4" w:rsidRPr="00DC11F5" w:rsidRDefault="00A256E4" w:rsidP="00292248">
      <w:pPr>
        <w:autoSpaceDE w:val="0"/>
        <w:autoSpaceDN w:val="0"/>
        <w:adjustRightInd w:val="0"/>
      </w:pPr>
    </w:p>
    <w:p w:rsidR="00A256E4" w:rsidRPr="00DC11F5" w:rsidRDefault="00A256E4"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256E4" w:rsidRPr="00DC11F5" w:rsidRDefault="00A256E4" w:rsidP="008C2059">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256E4" w:rsidRPr="00DC11F5" w:rsidRDefault="00A256E4" w:rsidP="00034A75">
      <w:pPr>
        <w:ind w:firstLine="708"/>
        <w:jc w:val="both"/>
        <w:rPr>
          <w:color w:val="000000"/>
        </w:rPr>
      </w:pPr>
      <w:r w:rsidRPr="00DC11F5">
        <w:rPr>
          <w:color w:val="000000"/>
        </w:rPr>
        <w:lastRenderedPageBreak/>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256E4" w:rsidRPr="00DC11F5" w:rsidRDefault="00A256E4" w:rsidP="00034A75">
      <w:pPr>
        <w:tabs>
          <w:tab w:val="center" w:pos="4536"/>
          <w:tab w:val="right" w:pos="9072"/>
        </w:tabs>
        <w:ind w:firstLine="709"/>
        <w:jc w:val="both"/>
      </w:pPr>
    </w:p>
    <w:p w:rsidR="00A256E4" w:rsidRPr="00DC11F5" w:rsidRDefault="00A256E4"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256E4" w:rsidRPr="00DC11F5" w:rsidRDefault="00A256E4"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256E4" w:rsidRPr="00DC11F5" w:rsidRDefault="00A256E4" w:rsidP="00D00133">
      <w:pPr>
        <w:tabs>
          <w:tab w:val="center" w:pos="4536"/>
          <w:tab w:val="right" w:pos="9072"/>
        </w:tabs>
        <w:autoSpaceDE w:val="0"/>
        <w:autoSpaceDN w:val="0"/>
        <w:adjustRightInd w:val="0"/>
      </w:pPr>
      <w:r w:rsidRPr="00DC11F5">
        <w:t>- практические занятия;</w:t>
      </w:r>
    </w:p>
    <w:p w:rsidR="00A256E4" w:rsidRPr="00DC11F5" w:rsidRDefault="00A256E4" w:rsidP="00D00133">
      <w:pPr>
        <w:tabs>
          <w:tab w:val="center" w:pos="4536"/>
          <w:tab w:val="right" w:pos="9072"/>
        </w:tabs>
        <w:autoSpaceDE w:val="0"/>
        <w:autoSpaceDN w:val="0"/>
        <w:adjustRightInd w:val="0"/>
      </w:pPr>
      <w:r w:rsidRPr="00DC11F5">
        <w:t>- контрольные опросы;</w:t>
      </w:r>
    </w:p>
    <w:p w:rsidR="00A256E4" w:rsidRPr="00DC11F5" w:rsidRDefault="00A256E4" w:rsidP="00D00133">
      <w:pPr>
        <w:tabs>
          <w:tab w:val="center" w:pos="4536"/>
          <w:tab w:val="right" w:pos="9072"/>
        </w:tabs>
        <w:autoSpaceDE w:val="0"/>
        <w:autoSpaceDN w:val="0"/>
        <w:adjustRightInd w:val="0"/>
      </w:pPr>
      <w:r w:rsidRPr="00DC11F5">
        <w:t>- консультации;</w:t>
      </w:r>
    </w:p>
    <w:p w:rsidR="00A256E4" w:rsidRPr="00DC11F5" w:rsidRDefault="00A256E4" w:rsidP="00D00133">
      <w:pPr>
        <w:tabs>
          <w:tab w:val="center" w:pos="4536"/>
          <w:tab w:val="right" w:pos="9072"/>
        </w:tabs>
        <w:autoSpaceDE w:val="0"/>
        <w:autoSpaceDN w:val="0"/>
        <w:adjustRightInd w:val="0"/>
      </w:pPr>
      <w:r w:rsidRPr="00DC11F5">
        <w:t>- самостоятельная работа с учебной литературой;</w:t>
      </w:r>
    </w:p>
    <w:p w:rsidR="00A256E4" w:rsidRPr="003F4282" w:rsidRDefault="00A256E4"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A256E4" w:rsidRPr="00DC11F5" w:rsidRDefault="00A256E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256E4" w:rsidRDefault="00A256E4"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256E4" w:rsidRDefault="00A256E4" w:rsidP="00D00133">
      <w:pPr>
        <w:tabs>
          <w:tab w:val="center" w:pos="4536"/>
          <w:tab w:val="right" w:pos="9072"/>
        </w:tabs>
        <w:autoSpaceDE w:val="0"/>
        <w:autoSpaceDN w:val="0"/>
        <w:adjustRightInd w:val="0"/>
        <w:rPr>
          <w:i/>
          <w:iCs/>
        </w:rPr>
      </w:pPr>
      <w:r w:rsidRPr="00DC11F5">
        <w:rPr>
          <w:i/>
          <w:iCs/>
        </w:rPr>
        <w:t>-</w:t>
      </w:r>
      <w:r>
        <w:rPr>
          <w:i/>
          <w:iCs/>
        </w:rPr>
        <w:t>анализ НПА;</w:t>
      </w:r>
    </w:p>
    <w:p w:rsidR="00A256E4" w:rsidRPr="00DC11F5" w:rsidRDefault="00A256E4" w:rsidP="00D00133">
      <w:pPr>
        <w:tabs>
          <w:tab w:val="center" w:pos="4536"/>
          <w:tab w:val="right" w:pos="9072"/>
        </w:tabs>
        <w:autoSpaceDE w:val="0"/>
        <w:autoSpaceDN w:val="0"/>
        <w:adjustRightInd w:val="0"/>
        <w:rPr>
          <w:i/>
          <w:iCs/>
        </w:rPr>
      </w:pPr>
      <w:r>
        <w:rPr>
          <w:i/>
          <w:iCs/>
        </w:rPr>
        <w:t>-анализ конкретных ситуаций</w:t>
      </w:r>
      <w:r w:rsidRPr="00DC11F5">
        <w:rPr>
          <w:i/>
          <w:iCs/>
        </w:rPr>
        <w:t>;</w:t>
      </w:r>
    </w:p>
    <w:p w:rsidR="00A256E4" w:rsidRDefault="00A256E4" w:rsidP="00D00133">
      <w:pPr>
        <w:tabs>
          <w:tab w:val="center" w:pos="4536"/>
          <w:tab w:val="right" w:pos="9072"/>
        </w:tabs>
        <w:autoSpaceDE w:val="0"/>
        <w:autoSpaceDN w:val="0"/>
        <w:adjustRightInd w:val="0"/>
        <w:rPr>
          <w:i/>
          <w:iCs/>
        </w:rPr>
      </w:pPr>
      <w:r w:rsidRPr="00DC11F5">
        <w:rPr>
          <w:i/>
          <w:iCs/>
        </w:rPr>
        <w:t>- сообщения с анализом;</w:t>
      </w:r>
    </w:p>
    <w:p w:rsidR="00A256E4" w:rsidRPr="00DC11F5" w:rsidRDefault="00A256E4"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r>
        <w:rPr>
          <w:i/>
          <w:iCs/>
        </w:rPr>
        <w:t>;</w:t>
      </w:r>
    </w:p>
    <w:p w:rsidR="00A256E4" w:rsidRDefault="00A256E4" w:rsidP="00D00133">
      <w:pPr>
        <w:tabs>
          <w:tab w:val="center" w:pos="4536"/>
          <w:tab w:val="right" w:pos="9072"/>
        </w:tabs>
        <w:autoSpaceDE w:val="0"/>
        <w:autoSpaceDN w:val="0"/>
        <w:adjustRightInd w:val="0"/>
        <w:jc w:val="both"/>
        <w:rPr>
          <w:i/>
          <w:iCs/>
        </w:rPr>
      </w:pPr>
      <w:r w:rsidRPr="00C8171F">
        <w:rPr>
          <w:i/>
          <w:iCs/>
        </w:rPr>
        <w:t>-</w:t>
      </w:r>
      <w:r>
        <w:rPr>
          <w:i/>
          <w:iCs/>
        </w:rPr>
        <w:t>беседа;</w:t>
      </w:r>
    </w:p>
    <w:p w:rsidR="00A256E4" w:rsidRPr="00DC11F5" w:rsidRDefault="00A256E4" w:rsidP="00D00133">
      <w:pPr>
        <w:tabs>
          <w:tab w:val="center" w:pos="4536"/>
          <w:tab w:val="right" w:pos="9072"/>
        </w:tabs>
        <w:autoSpaceDE w:val="0"/>
        <w:autoSpaceDN w:val="0"/>
        <w:adjustRightInd w:val="0"/>
        <w:jc w:val="both"/>
        <w:rPr>
          <w:i/>
          <w:iCs/>
        </w:rPr>
      </w:pPr>
      <w:r>
        <w:rPr>
          <w:i/>
          <w:iCs/>
        </w:rPr>
        <w:t>-диспут</w:t>
      </w:r>
      <w:r w:rsidRPr="00DC11F5">
        <w:rPr>
          <w:i/>
          <w:iCs/>
        </w:rPr>
        <w:t>.</w:t>
      </w:r>
    </w:p>
    <w:p w:rsidR="00A256E4" w:rsidRPr="00DC11F5" w:rsidRDefault="00A256E4"/>
    <w:p w:rsidR="00A256E4" w:rsidRPr="00DC11F5" w:rsidRDefault="00A256E4"/>
    <w:p w:rsidR="00A256E4" w:rsidRDefault="00A256E4"/>
    <w:p w:rsidR="00A256E4" w:rsidRDefault="00A256E4"/>
    <w:p w:rsidR="00A256E4" w:rsidRDefault="00A256E4"/>
    <w:p w:rsidR="00A256E4" w:rsidRDefault="00A256E4"/>
    <w:p w:rsidR="00A256E4" w:rsidRDefault="00A256E4"/>
    <w:p w:rsidR="00A256E4" w:rsidRDefault="00A256E4"/>
    <w:p w:rsidR="00A256E4" w:rsidRDefault="00A256E4"/>
    <w:p w:rsidR="00A256E4" w:rsidRDefault="00A256E4"/>
    <w:p w:rsidR="00A256E4" w:rsidRDefault="00A256E4"/>
    <w:p w:rsidR="00A256E4" w:rsidRDefault="00A256E4"/>
    <w:p w:rsidR="00A256E4" w:rsidRDefault="00A256E4"/>
    <w:p w:rsidR="00A256E4" w:rsidRDefault="00A256E4">
      <w:r>
        <w:br w:type="page"/>
      </w:r>
    </w:p>
    <w:p w:rsidR="00A256E4" w:rsidRPr="00DC11F5" w:rsidRDefault="00A256E4" w:rsidP="00FC3B95">
      <w:pPr>
        <w:autoSpaceDE w:val="0"/>
        <w:autoSpaceDN w:val="0"/>
        <w:adjustRightInd w:val="0"/>
        <w:jc w:val="right"/>
      </w:pPr>
      <w:r>
        <w:t>Пр</w:t>
      </w:r>
      <w:r w:rsidRPr="00DC11F5">
        <w:t xml:space="preserve">иложение </w:t>
      </w:r>
    </w:p>
    <w:p w:rsidR="00A256E4" w:rsidRPr="00DC11F5" w:rsidRDefault="00A256E4" w:rsidP="00FC3B95">
      <w:pPr>
        <w:autoSpaceDE w:val="0"/>
        <w:autoSpaceDN w:val="0"/>
        <w:adjustRightInd w:val="0"/>
        <w:jc w:val="right"/>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pPr>
    </w:p>
    <w:p w:rsidR="00A256E4" w:rsidRPr="00DC11F5" w:rsidRDefault="00A256E4" w:rsidP="00FC3B95">
      <w:pPr>
        <w:autoSpaceDE w:val="0"/>
        <w:autoSpaceDN w:val="0"/>
        <w:adjustRightInd w:val="0"/>
        <w:jc w:val="right"/>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rPr>
          <w:b/>
          <w:bCs/>
        </w:rPr>
      </w:pPr>
      <w:r w:rsidRPr="00DC11F5">
        <w:rPr>
          <w:b/>
          <w:bCs/>
        </w:rPr>
        <w:t xml:space="preserve">ФОНД ОЦЕНОЧНЫХ СРЕДСТВ </w:t>
      </w:r>
    </w:p>
    <w:p w:rsidR="00A256E4" w:rsidRPr="00DC11F5" w:rsidRDefault="00A256E4" w:rsidP="00FC3B95">
      <w:pPr>
        <w:autoSpaceDE w:val="0"/>
        <w:autoSpaceDN w:val="0"/>
        <w:adjustRightInd w:val="0"/>
        <w:jc w:val="center"/>
        <w:rPr>
          <w:b/>
          <w:bCs/>
        </w:rPr>
      </w:pPr>
      <w:r w:rsidRPr="00DC11F5">
        <w:rPr>
          <w:b/>
          <w:bCs/>
        </w:rPr>
        <w:t>ДЛЯ ПРОВЕДЕНИЯ ПРОМЕЖУТОЧНОЙ АТТЕСТАЦИИ</w:t>
      </w:r>
    </w:p>
    <w:p w:rsidR="00A256E4" w:rsidRPr="00DC11F5" w:rsidRDefault="00A256E4" w:rsidP="00FC3B95">
      <w:pPr>
        <w:autoSpaceDE w:val="0"/>
        <w:autoSpaceDN w:val="0"/>
        <w:adjustRightInd w:val="0"/>
        <w:jc w:val="center"/>
        <w:rPr>
          <w:b/>
          <w:bCs/>
        </w:rPr>
      </w:pPr>
      <w:r w:rsidRPr="00DC11F5">
        <w:rPr>
          <w:b/>
          <w:bCs/>
        </w:rPr>
        <w:t>ПО ДИСЦИПЛИНЕ</w:t>
      </w:r>
    </w:p>
    <w:p w:rsidR="00A256E4" w:rsidRPr="00DC11F5" w:rsidRDefault="00A256E4" w:rsidP="00FC3B95">
      <w:pPr>
        <w:autoSpaceDE w:val="0"/>
        <w:autoSpaceDN w:val="0"/>
        <w:adjustRightInd w:val="0"/>
        <w:jc w:val="center"/>
        <w:rPr>
          <w:b/>
          <w:bCs/>
        </w:rPr>
      </w:pPr>
    </w:p>
    <w:p w:rsidR="00A256E4" w:rsidRPr="00DC11F5" w:rsidRDefault="00A256E4" w:rsidP="00FC3B95">
      <w:pPr>
        <w:autoSpaceDE w:val="0"/>
        <w:autoSpaceDN w:val="0"/>
        <w:adjustRightInd w:val="0"/>
        <w:jc w:val="center"/>
        <w:rPr>
          <w:b/>
          <w:bCs/>
        </w:rPr>
      </w:pPr>
    </w:p>
    <w:p w:rsidR="00A256E4" w:rsidRPr="00DC11F5" w:rsidRDefault="00A256E4" w:rsidP="00FC3B95">
      <w:pPr>
        <w:tabs>
          <w:tab w:val="left" w:leader="underscore" w:pos="9856"/>
        </w:tabs>
        <w:autoSpaceDE w:val="0"/>
        <w:autoSpaceDN w:val="0"/>
        <w:adjustRightInd w:val="0"/>
        <w:jc w:val="center"/>
        <w:rPr>
          <w:b/>
          <w:bCs/>
        </w:rPr>
      </w:pPr>
      <w:r w:rsidRPr="00DC11F5">
        <w:rPr>
          <w:b/>
          <w:bCs/>
        </w:rPr>
        <w:t>«</w:t>
      </w:r>
      <w:r>
        <w:rPr>
          <w:b/>
          <w:bCs/>
        </w:rPr>
        <w:t>Экономика бюджетных учреждений</w:t>
      </w:r>
      <w:r w:rsidRPr="00DC11F5">
        <w:rPr>
          <w:b/>
          <w:bCs/>
        </w:rPr>
        <w:t>»</w:t>
      </w: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Pr="00DC11F5" w:rsidRDefault="00A256E4" w:rsidP="000B6283">
      <w:pPr>
        <w:autoSpaceDE w:val="0"/>
        <w:autoSpaceDN w:val="0"/>
        <w:adjustRightInd w:val="0"/>
      </w:pPr>
    </w:p>
    <w:p w:rsidR="00A256E4" w:rsidRPr="00DC11F5" w:rsidRDefault="00A256E4" w:rsidP="00831E27">
      <w:pPr>
        <w:numPr>
          <w:ilvl w:val="0"/>
          <w:numId w:val="10"/>
        </w:numPr>
        <w:jc w:val="both"/>
        <w:rPr>
          <w:b/>
        </w:rPr>
      </w:pPr>
      <w:r w:rsidRPr="00DC11F5">
        <w:rPr>
          <w:b/>
        </w:rPr>
        <w:t>Паспорт компетенций</w:t>
      </w:r>
    </w:p>
    <w:p w:rsidR="00A256E4" w:rsidRPr="00DC11F5" w:rsidRDefault="00A256E4"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256E4" w:rsidRPr="00DC11F5" w:rsidTr="00A96FF5">
        <w:trPr>
          <w:trHeight w:val="726"/>
        </w:trPr>
        <w:tc>
          <w:tcPr>
            <w:tcW w:w="2093" w:type="dxa"/>
          </w:tcPr>
          <w:p w:rsidR="00A256E4" w:rsidRPr="00DC11F5" w:rsidRDefault="00A256E4" w:rsidP="00A96FF5">
            <w:pPr>
              <w:widowControl w:val="0"/>
              <w:contextualSpacing/>
              <w:jc w:val="both"/>
            </w:pPr>
            <w:r w:rsidRPr="00DC11F5">
              <w:t>Код оцениваемой компетенции (или её части)</w:t>
            </w:r>
          </w:p>
        </w:tc>
        <w:tc>
          <w:tcPr>
            <w:tcW w:w="1843" w:type="dxa"/>
          </w:tcPr>
          <w:p w:rsidR="00A256E4" w:rsidRPr="00DC11F5" w:rsidRDefault="00A256E4" w:rsidP="00A96FF5">
            <w:pPr>
              <w:widowControl w:val="0"/>
              <w:contextualSpacing/>
              <w:jc w:val="both"/>
            </w:pPr>
            <w:r w:rsidRPr="00DC11F5">
              <w:t xml:space="preserve">Вид контроля </w:t>
            </w:r>
          </w:p>
        </w:tc>
        <w:tc>
          <w:tcPr>
            <w:tcW w:w="5953" w:type="dxa"/>
          </w:tcPr>
          <w:p w:rsidR="00A256E4" w:rsidRPr="00DC11F5" w:rsidRDefault="00A256E4" w:rsidP="00602BCB">
            <w:pPr>
              <w:widowControl w:val="0"/>
              <w:contextualSpacing/>
              <w:jc w:val="both"/>
            </w:pPr>
            <w:r w:rsidRPr="00DC11F5">
              <w:t>Компонент фонда оценочных средств</w:t>
            </w:r>
          </w:p>
        </w:tc>
      </w:tr>
      <w:tr w:rsidR="00A256E4" w:rsidRPr="00DC11F5" w:rsidTr="00A96FF5">
        <w:trPr>
          <w:trHeight w:val="242"/>
        </w:trPr>
        <w:tc>
          <w:tcPr>
            <w:tcW w:w="2093" w:type="dxa"/>
            <w:vMerge w:val="restart"/>
          </w:tcPr>
          <w:p w:rsidR="00A256E4" w:rsidRDefault="00A256E4" w:rsidP="00A96FF5">
            <w:r>
              <w:t>УК-10</w:t>
            </w:r>
          </w:p>
          <w:p w:rsidR="00A256E4" w:rsidRPr="00DC11F5" w:rsidRDefault="00A256E4" w:rsidP="00A96FF5">
            <w:r>
              <w:t>ОПК-6</w:t>
            </w:r>
          </w:p>
        </w:tc>
        <w:tc>
          <w:tcPr>
            <w:tcW w:w="1843" w:type="dxa"/>
          </w:tcPr>
          <w:p w:rsidR="00A256E4" w:rsidRPr="00DC11F5" w:rsidRDefault="00A256E4" w:rsidP="00E80F41">
            <w:r>
              <w:t>устный и письменный</w:t>
            </w:r>
          </w:p>
        </w:tc>
        <w:tc>
          <w:tcPr>
            <w:tcW w:w="5953" w:type="dxa"/>
          </w:tcPr>
          <w:p w:rsidR="00A256E4" w:rsidRDefault="00A256E4" w:rsidP="00E80F41">
            <w:r>
              <w:t>Комплексные проблемно-аналитические задания</w:t>
            </w:r>
          </w:p>
          <w:p w:rsidR="00A256E4" w:rsidRDefault="00A256E4" w:rsidP="00E80F41">
            <w:r>
              <w:t>Практические задания</w:t>
            </w:r>
          </w:p>
        </w:tc>
      </w:tr>
      <w:tr w:rsidR="00A256E4" w:rsidRPr="00DC11F5" w:rsidTr="00BB791C">
        <w:tc>
          <w:tcPr>
            <w:tcW w:w="2093" w:type="dxa"/>
            <w:vMerge/>
          </w:tcPr>
          <w:p w:rsidR="00A256E4" w:rsidRPr="00DC11F5" w:rsidRDefault="00A256E4" w:rsidP="00A96FF5">
            <w:pPr>
              <w:widowControl w:val="0"/>
              <w:contextualSpacing/>
              <w:jc w:val="both"/>
            </w:pPr>
          </w:p>
        </w:tc>
        <w:tc>
          <w:tcPr>
            <w:tcW w:w="1843" w:type="dxa"/>
          </w:tcPr>
          <w:p w:rsidR="00A256E4" w:rsidRPr="00DC11F5" w:rsidRDefault="00A256E4" w:rsidP="00E80F41">
            <w:r w:rsidRPr="00DC11F5">
              <w:t>письменный</w:t>
            </w:r>
          </w:p>
        </w:tc>
        <w:tc>
          <w:tcPr>
            <w:tcW w:w="5953" w:type="dxa"/>
          </w:tcPr>
          <w:p w:rsidR="00A256E4" w:rsidRPr="00DC11F5" w:rsidRDefault="00A256E4" w:rsidP="00E80F41">
            <w:r w:rsidRPr="00DC11F5">
              <w:t xml:space="preserve">Тест </w:t>
            </w:r>
          </w:p>
        </w:tc>
      </w:tr>
      <w:tr w:rsidR="00A256E4" w:rsidRPr="00DC11F5" w:rsidTr="00A96FF5">
        <w:tc>
          <w:tcPr>
            <w:tcW w:w="2093" w:type="dxa"/>
            <w:vMerge/>
          </w:tcPr>
          <w:p w:rsidR="00A256E4" w:rsidRPr="00DC11F5" w:rsidRDefault="00A256E4" w:rsidP="00A96FF5">
            <w:pPr>
              <w:widowControl w:val="0"/>
              <w:contextualSpacing/>
              <w:jc w:val="both"/>
            </w:pPr>
          </w:p>
        </w:tc>
        <w:tc>
          <w:tcPr>
            <w:tcW w:w="1843" w:type="dxa"/>
          </w:tcPr>
          <w:p w:rsidR="00A256E4" w:rsidRPr="00DC11F5" w:rsidRDefault="00A256E4" w:rsidP="00E80F41">
            <w:r w:rsidRPr="00DC11F5">
              <w:t>устный</w:t>
            </w:r>
          </w:p>
        </w:tc>
        <w:tc>
          <w:tcPr>
            <w:tcW w:w="5953" w:type="dxa"/>
          </w:tcPr>
          <w:p w:rsidR="00A256E4" w:rsidRPr="00DC11F5" w:rsidRDefault="00A256E4" w:rsidP="00C04F6F">
            <w:r>
              <w:t>Вопросы к зачету с оценкой</w:t>
            </w:r>
          </w:p>
        </w:tc>
      </w:tr>
    </w:tbl>
    <w:p w:rsidR="00A256E4" w:rsidRPr="00DC11F5" w:rsidRDefault="00A256E4" w:rsidP="00FC3B95">
      <w:pPr>
        <w:ind w:firstLine="567"/>
        <w:jc w:val="both"/>
      </w:pPr>
    </w:p>
    <w:p w:rsidR="00A256E4" w:rsidRPr="00DC11F5" w:rsidRDefault="00A256E4" w:rsidP="00FC3B95">
      <w:pPr>
        <w:jc w:val="both"/>
        <w:rPr>
          <w:b/>
          <w:lang w:eastAsia="en-US"/>
        </w:rPr>
      </w:pPr>
      <w:r w:rsidRPr="00DC11F5">
        <w:rPr>
          <w:b/>
          <w:lang w:eastAsia="en-US"/>
        </w:rPr>
        <w:t>2.Критерии освоения компетенций</w:t>
      </w:r>
    </w:p>
    <w:p w:rsidR="00A256E4" w:rsidRPr="00DC11F5" w:rsidRDefault="00A256E4" w:rsidP="00FC3B95">
      <w:pPr>
        <w:jc w:val="both"/>
        <w:rPr>
          <w:lang w:eastAsia="en-US"/>
        </w:rPr>
      </w:pPr>
    </w:p>
    <w:p w:rsidR="00A256E4" w:rsidRPr="00DC11F5" w:rsidRDefault="00A256E4"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256E4" w:rsidRDefault="00A256E4" w:rsidP="00FC3B95">
      <w:pPr>
        <w:jc w:val="center"/>
        <w:rPr>
          <w:b/>
          <w:bCs/>
          <w:lang w:eastAsia="en-US"/>
        </w:rPr>
      </w:pPr>
    </w:p>
    <w:p w:rsidR="00A256E4" w:rsidRDefault="00A256E4" w:rsidP="008A7E41">
      <w:pPr>
        <w:jc w:val="center"/>
        <w:rPr>
          <w:b/>
          <w:bCs/>
          <w:lang w:eastAsia="en-US"/>
        </w:rPr>
      </w:pPr>
      <w:r w:rsidRPr="00BF46C4">
        <w:rPr>
          <w:b/>
          <w:bCs/>
          <w:lang w:eastAsia="en-US"/>
        </w:rPr>
        <w:t xml:space="preserve">Критерии оценки знаний студентов </w:t>
      </w:r>
    </w:p>
    <w:p w:rsidR="00A256E4" w:rsidRDefault="00A256E4" w:rsidP="008A7E41">
      <w:pPr>
        <w:jc w:val="center"/>
        <w:rPr>
          <w:b/>
          <w:bCs/>
          <w:lang w:eastAsia="en-US"/>
        </w:rPr>
      </w:pPr>
      <w:r w:rsidRPr="00BF46C4">
        <w:rPr>
          <w:b/>
          <w:bCs/>
          <w:lang w:eastAsia="en-US"/>
        </w:rPr>
        <w:t>(пороговый уровень сформированности компетенции)</w:t>
      </w:r>
    </w:p>
    <w:p w:rsidR="00A256E4" w:rsidRPr="00BF46C4" w:rsidRDefault="00A256E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256E4" w:rsidRPr="00BF46C4" w:rsidTr="006A0271">
        <w:trPr>
          <w:jc w:val="center"/>
        </w:trPr>
        <w:tc>
          <w:tcPr>
            <w:tcW w:w="993" w:type="pct"/>
            <w:vAlign w:val="center"/>
          </w:tcPr>
          <w:p w:rsidR="00A256E4" w:rsidRPr="00BF46C4" w:rsidRDefault="00A256E4" w:rsidP="006A0271">
            <w:pPr>
              <w:jc w:val="center"/>
              <w:rPr>
                <w:b/>
                <w:lang w:eastAsia="en-US"/>
              </w:rPr>
            </w:pPr>
            <w:r w:rsidRPr="00BF46C4">
              <w:rPr>
                <w:b/>
                <w:lang w:eastAsia="en-US"/>
              </w:rPr>
              <w:t>Шкала оценивания</w:t>
            </w:r>
          </w:p>
        </w:tc>
        <w:tc>
          <w:tcPr>
            <w:tcW w:w="4007" w:type="pct"/>
            <w:vAlign w:val="center"/>
          </w:tcPr>
          <w:p w:rsidR="00A256E4" w:rsidRPr="00BF46C4" w:rsidRDefault="00A256E4" w:rsidP="006A0271">
            <w:pPr>
              <w:jc w:val="center"/>
              <w:rPr>
                <w:b/>
                <w:lang w:eastAsia="en-US"/>
              </w:rPr>
            </w:pPr>
            <w:r w:rsidRPr="00BF46C4">
              <w:rPr>
                <w:b/>
                <w:bCs/>
                <w:lang w:eastAsia="en-US"/>
              </w:rPr>
              <w:t>Показатели оценивания компетенций</w:t>
            </w:r>
          </w:p>
        </w:tc>
      </w:tr>
      <w:tr w:rsidR="00A256E4" w:rsidRPr="00BF46C4" w:rsidTr="006A0271">
        <w:trPr>
          <w:jc w:val="center"/>
        </w:trPr>
        <w:tc>
          <w:tcPr>
            <w:tcW w:w="993" w:type="pct"/>
            <w:vAlign w:val="center"/>
          </w:tcPr>
          <w:p w:rsidR="00A256E4" w:rsidRPr="00BF46C4" w:rsidRDefault="00A256E4" w:rsidP="006A0271">
            <w:pPr>
              <w:jc w:val="center"/>
              <w:rPr>
                <w:b/>
                <w:lang w:eastAsia="en-US"/>
              </w:rPr>
            </w:pPr>
            <w:r w:rsidRPr="00BF46C4">
              <w:rPr>
                <w:b/>
                <w:lang w:eastAsia="en-US"/>
              </w:rPr>
              <w:t>Отлично</w:t>
            </w:r>
          </w:p>
        </w:tc>
        <w:tc>
          <w:tcPr>
            <w:tcW w:w="4007" w:type="pct"/>
          </w:tcPr>
          <w:p w:rsidR="00A256E4" w:rsidRPr="00BF46C4" w:rsidRDefault="00A256E4"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256E4" w:rsidRPr="00BF46C4" w:rsidRDefault="00A256E4" w:rsidP="00E80F41">
            <w:pPr>
              <w:jc w:val="both"/>
              <w:rPr>
                <w:bCs/>
                <w:lang w:eastAsia="en-US"/>
              </w:rPr>
            </w:pPr>
            <w:r w:rsidRPr="00BF46C4">
              <w:rPr>
                <w:bCs/>
                <w:lang w:eastAsia="en-US"/>
              </w:rPr>
              <w:t>- делает квалифицированные выводы и обобщения;</w:t>
            </w:r>
          </w:p>
          <w:p w:rsidR="00A256E4" w:rsidRPr="00BF46C4" w:rsidRDefault="00A256E4" w:rsidP="00E80F41">
            <w:pPr>
              <w:jc w:val="both"/>
              <w:rPr>
                <w:bCs/>
                <w:lang w:eastAsia="en-US"/>
              </w:rPr>
            </w:pPr>
            <w:r w:rsidRPr="00BF46C4">
              <w:rPr>
                <w:bCs/>
                <w:lang w:eastAsia="en-US"/>
              </w:rPr>
              <w:t>- владеет на высококвалифицированном уровне системой понятий.</w:t>
            </w:r>
          </w:p>
        </w:tc>
      </w:tr>
      <w:tr w:rsidR="00A256E4" w:rsidRPr="00BF46C4" w:rsidTr="006A0271">
        <w:trPr>
          <w:jc w:val="center"/>
        </w:trPr>
        <w:tc>
          <w:tcPr>
            <w:tcW w:w="993" w:type="pct"/>
            <w:vAlign w:val="center"/>
          </w:tcPr>
          <w:p w:rsidR="00A256E4" w:rsidRPr="00BF46C4" w:rsidRDefault="00A256E4" w:rsidP="006A0271">
            <w:pPr>
              <w:jc w:val="center"/>
              <w:rPr>
                <w:b/>
                <w:lang w:eastAsia="en-US"/>
              </w:rPr>
            </w:pPr>
            <w:r w:rsidRPr="00BF46C4">
              <w:rPr>
                <w:b/>
                <w:lang w:eastAsia="en-US"/>
              </w:rPr>
              <w:t>Хорошо</w:t>
            </w:r>
          </w:p>
        </w:tc>
        <w:tc>
          <w:tcPr>
            <w:tcW w:w="4007" w:type="pct"/>
          </w:tcPr>
          <w:p w:rsidR="00A256E4" w:rsidRPr="00BF46C4" w:rsidRDefault="00A256E4"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256E4" w:rsidRPr="00BF46C4" w:rsidRDefault="00A256E4"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A256E4" w:rsidRPr="00BF46C4" w:rsidRDefault="00A256E4" w:rsidP="00E80F41">
            <w:pPr>
              <w:jc w:val="both"/>
              <w:rPr>
                <w:bCs/>
                <w:lang w:eastAsia="en-US"/>
              </w:rPr>
            </w:pPr>
            <w:r w:rsidRPr="00BF46C4">
              <w:rPr>
                <w:bCs/>
                <w:lang w:eastAsia="en-US"/>
              </w:rPr>
              <w:t>- владеет на достаточном уровне системой понятий.</w:t>
            </w:r>
          </w:p>
        </w:tc>
      </w:tr>
      <w:tr w:rsidR="00A256E4" w:rsidRPr="00BF46C4" w:rsidTr="006A0271">
        <w:trPr>
          <w:jc w:val="center"/>
        </w:trPr>
        <w:tc>
          <w:tcPr>
            <w:tcW w:w="993" w:type="pct"/>
            <w:vAlign w:val="center"/>
          </w:tcPr>
          <w:p w:rsidR="00A256E4" w:rsidRPr="00BF46C4" w:rsidRDefault="00A256E4" w:rsidP="006A0271">
            <w:pPr>
              <w:jc w:val="center"/>
              <w:rPr>
                <w:b/>
                <w:lang w:eastAsia="en-US"/>
              </w:rPr>
            </w:pPr>
            <w:r w:rsidRPr="00BF46C4">
              <w:rPr>
                <w:b/>
                <w:lang w:eastAsia="en-US"/>
              </w:rPr>
              <w:t>Удовлетворительно</w:t>
            </w:r>
          </w:p>
        </w:tc>
        <w:tc>
          <w:tcPr>
            <w:tcW w:w="4007" w:type="pct"/>
          </w:tcPr>
          <w:p w:rsidR="00A256E4" w:rsidRPr="00BF46C4" w:rsidRDefault="00A256E4"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A256E4" w:rsidRPr="00BF46C4" w:rsidRDefault="00A256E4"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A256E4" w:rsidRPr="00BF46C4" w:rsidRDefault="00A256E4" w:rsidP="00E80F41">
            <w:pPr>
              <w:jc w:val="both"/>
              <w:rPr>
                <w:bCs/>
                <w:lang w:eastAsia="en-US"/>
              </w:rPr>
            </w:pPr>
            <w:r w:rsidRPr="00BF46C4">
              <w:rPr>
                <w:bCs/>
                <w:lang w:eastAsia="en-US"/>
              </w:rPr>
              <w:t>- слабо аргументирует научные положения;</w:t>
            </w:r>
          </w:p>
          <w:p w:rsidR="00A256E4" w:rsidRPr="00BF46C4" w:rsidRDefault="00A256E4" w:rsidP="00E80F41">
            <w:pPr>
              <w:jc w:val="both"/>
              <w:rPr>
                <w:bCs/>
                <w:lang w:eastAsia="en-US"/>
              </w:rPr>
            </w:pPr>
            <w:r w:rsidRPr="00BF46C4">
              <w:rPr>
                <w:bCs/>
                <w:lang w:eastAsia="en-US"/>
              </w:rPr>
              <w:t>- практически не способен сформулировать выводы и обобщения;</w:t>
            </w:r>
          </w:p>
          <w:p w:rsidR="00A256E4" w:rsidRPr="00BF46C4" w:rsidRDefault="00A256E4" w:rsidP="00E80F41">
            <w:pPr>
              <w:jc w:val="both"/>
              <w:rPr>
                <w:bCs/>
                <w:lang w:eastAsia="en-US"/>
              </w:rPr>
            </w:pPr>
            <w:r w:rsidRPr="00BF46C4">
              <w:rPr>
                <w:bCs/>
                <w:lang w:eastAsia="en-US"/>
              </w:rPr>
              <w:t>- частично владеет системой понятий.</w:t>
            </w:r>
          </w:p>
        </w:tc>
      </w:tr>
      <w:tr w:rsidR="00A256E4" w:rsidRPr="00BF46C4" w:rsidTr="006A0271">
        <w:trPr>
          <w:jc w:val="center"/>
        </w:trPr>
        <w:tc>
          <w:tcPr>
            <w:tcW w:w="993" w:type="pct"/>
            <w:vAlign w:val="center"/>
          </w:tcPr>
          <w:p w:rsidR="00A256E4" w:rsidRPr="00BF46C4" w:rsidRDefault="00A256E4" w:rsidP="006A0271">
            <w:pPr>
              <w:jc w:val="center"/>
              <w:rPr>
                <w:b/>
                <w:lang w:eastAsia="en-US"/>
              </w:rPr>
            </w:pPr>
            <w:r w:rsidRPr="00BF46C4">
              <w:rPr>
                <w:b/>
                <w:lang w:eastAsia="en-US"/>
              </w:rPr>
              <w:t>Неудовлетворительно</w:t>
            </w:r>
          </w:p>
        </w:tc>
        <w:tc>
          <w:tcPr>
            <w:tcW w:w="4007" w:type="pct"/>
          </w:tcPr>
          <w:p w:rsidR="00A256E4" w:rsidRPr="00BF46C4" w:rsidRDefault="00A256E4" w:rsidP="00E80F41">
            <w:pPr>
              <w:jc w:val="both"/>
              <w:rPr>
                <w:bCs/>
                <w:lang w:eastAsia="en-US"/>
              </w:rPr>
            </w:pPr>
            <w:r w:rsidRPr="00BF46C4">
              <w:rPr>
                <w:bCs/>
                <w:lang w:eastAsia="en-US"/>
              </w:rPr>
              <w:t>- студент не усвоил значительной части материала;</w:t>
            </w:r>
          </w:p>
          <w:p w:rsidR="00A256E4" w:rsidRPr="00BF46C4" w:rsidRDefault="00A256E4" w:rsidP="00E80F41">
            <w:pPr>
              <w:jc w:val="both"/>
              <w:rPr>
                <w:bCs/>
                <w:lang w:eastAsia="en-US"/>
              </w:rPr>
            </w:pPr>
            <w:r w:rsidRPr="00BF46C4">
              <w:rPr>
                <w:bCs/>
                <w:lang w:eastAsia="en-US"/>
              </w:rPr>
              <w:t>-  не может аргументировать научные положения;</w:t>
            </w:r>
          </w:p>
          <w:p w:rsidR="00A256E4" w:rsidRPr="00BF46C4" w:rsidRDefault="00A256E4" w:rsidP="00E80F41">
            <w:pPr>
              <w:jc w:val="both"/>
              <w:rPr>
                <w:bCs/>
                <w:lang w:eastAsia="en-US"/>
              </w:rPr>
            </w:pPr>
            <w:r w:rsidRPr="00BF46C4">
              <w:rPr>
                <w:bCs/>
                <w:lang w:eastAsia="en-US"/>
              </w:rPr>
              <w:t>- не формулирует квалифицированных выводов и обобщений;</w:t>
            </w:r>
          </w:p>
          <w:p w:rsidR="00A256E4" w:rsidRPr="00BF46C4" w:rsidRDefault="00A256E4" w:rsidP="00E80F41">
            <w:pPr>
              <w:jc w:val="both"/>
              <w:rPr>
                <w:bCs/>
                <w:lang w:eastAsia="en-US"/>
              </w:rPr>
            </w:pPr>
            <w:r w:rsidRPr="00BF46C4">
              <w:rPr>
                <w:bCs/>
                <w:lang w:eastAsia="en-US"/>
              </w:rPr>
              <w:t>- не владеет системой понятий.</w:t>
            </w:r>
          </w:p>
        </w:tc>
      </w:tr>
    </w:tbl>
    <w:p w:rsidR="00A256E4" w:rsidRPr="00BF46C4" w:rsidRDefault="00A256E4" w:rsidP="008A7E41">
      <w:pPr>
        <w:jc w:val="center"/>
        <w:rPr>
          <w:bCs/>
          <w:lang w:eastAsia="en-US"/>
        </w:rPr>
      </w:pPr>
    </w:p>
    <w:p w:rsidR="00A256E4" w:rsidRPr="00BF46C4" w:rsidRDefault="00A256E4"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256E4" w:rsidRPr="00BF46C4" w:rsidRDefault="00A256E4"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A256E4" w:rsidRPr="00BF46C4" w:rsidRDefault="00A256E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256E4" w:rsidRPr="00BF46C4" w:rsidTr="006A0271">
        <w:trPr>
          <w:jc w:val="center"/>
        </w:trPr>
        <w:tc>
          <w:tcPr>
            <w:tcW w:w="1371" w:type="pct"/>
            <w:vAlign w:val="center"/>
          </w:tcPr>
          <w:p w:rsidR="00A256E4" w:rsidRPr="00BF46C4" w:rsidRDefault="00A256E4" w:rsidP="006A0271">
            <w:pPr>
              <w:jc w:val="center"/>
              <w:rPr>
                <w:b/>
                <w:lang w:eastAsia="en-US"/>
              </w:rPr>
            </w:pPr>
            <w:r w:rsidRPr="00BF46C4">
              <w:rPr>
                <w:b/>
                <w:lang w:eastAsia="en-US"/>
              </w:rPr>
              <w:t>Шкала оценивания</w:t>
            </w:r>
          </w:p>
        </w:tc>
        <w:tc>
          <w:tcPr>
            <w:tcW w:w="3629" w:type="pct"/>
            <w:vAlign w:val="center"/>
          </w:tcPr>
          <w:p w:rsidR="00A256E4" w:rsidRPr="00BF46C4" w:rsidRDefault="00A256E4" w:rsidP="006A0271">
            <w:pPr>
              <w:jc w:val="center"/>
              <w:rPr>
                <w:b/>
                <w:lang w:eastAsia="en-US"/>
              </w:rPr>
            </w:pPr>
            <w:r w:rsidRPr="00BF46C4">
              <w:rPr>
                <w:b/>
                <w:bCs/>
                <w:lang w:eastAsia="en-US"/>
              </w:rPr>
              <w:t>Показатели оценивания компетенций</w:t>
            </w:r>
          </w:p>
        </w:tc>
      </w:tr>
      <w:tr w:rsidR="00A256E4" w:rsidRPr="00BF46C4" w:rsidTr="006A0271">
        <w:trPr>
          <w:jc w:val="center"/>
        </w:trPr>
        <w:tc>
          <w:tcPr>
            <w:tcW w:w="1371" w:type="pct"/>
            <w:vAlign w:val="center"/>
          </w:tcPr>
          <w:p w:rsidR="00A256E4" w:rsidRPr="00BF46C4" w:rsidRDefault="00A256E4" w:rsidP="006A0271">
            <w:pPr>
              <w:jc w:val="center"/>
              <w:rPr>
                <w:b/>
                <w:lang w:eastAsia="en-US"/>
              </w:rPr>
            </w:pPr>
            <w:r w:rsidRPr="00BF46C4">
              <w:rPr>
                <w:b/>
                <w:lang w:eastAsia="en-US"/>
              </w:rPr>
              <w:t>Отлично</w:t>
            </w:r>
          </w:p>
        </w:tc>
        <w:tc>
          <w:tcPr>
            <w:tcW w:w="3629" w:type="pct"/>
          </w:tcPr>
          <w:p w:rsidR="00A256E4" w:rsidRPr="00BF46C4" w:rsidRDefault="00A256E4"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A256E4" w:rsidRPr="00BF46C4" w:rsidTr="006A0271">
        <w:trPr>
          <w:jc w:val="center"/>
        </w:trPr>
        <w:tc>
          <w:tcPr>
            <w:tcW w:w="1371" w:type="pct"/>
            <w:vAlign w:val="center"/>
          </w:tcPr>
          <w:p w:rsidR="00A256E4" w:rsidRPr="00BF46C4" w:rsidRDefault="00A256E4" w:rsidP="006A0271">
            <w:pPr>
              <w:jc w:val="center"/>
              <w:rPr>
                <w:b/>
                <w:lang w:eastAsia="en-US"/>
              </w:rPr>
            </w:pPr>
            <w:r w:rsidRPr="00BF46C4">
              <w:rPr>
                <w:b/>
                <w:lang w:eastAsia="en-US"/>
              </w:rPr>
              <w:lastRenderedPageBreak/>
              <w:t>Хорошо</w:t>
            </w:r>
          </w:p>
        </w:tc>
        <w:tc>
          <w:tcPr>
            <w:tcW w:w="3629" w:type="pct"/>
          </w:tcPr>
          <w:p w:rsidR="00A256E4" w:rsidRPr="00BF46C4" w:rsidRDefault="00A256E4"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256E4" w:rsidRPr="00BF46C4" w:rsidTr="006A0271">
        <w:trPr>
          <w:jc w:val="center"/>
        </w:trPr>
        <w:tc>
          <w:tcPr>
            <w:tcW w:w="1371" w:type="pct"/>
            <w:vAlign w:val="center"/>
          </w:tcPr>
          <w:p w:rsidR="00A256E4" w:rsidRPr="00BF46C4" w:rsidRDefault="00A256E4" w:rsidP="006A0271">
            <w:pPr>
              <w:jc w:val="center"/>
              <w:rPr>
                <w:b/>
                <w:lang w:eastAsia="en-US"/>
              </w:rPr>
            </w:pPr>
            <w:r w:rsidRPr="00BF46C4">
              <w:rPr>
                <w:b/>
                <w:lang w:eastAsia="en-US"/>
              </w:rPr>
              <w:t>Удовлетворительно</w:t>
            </w:r>
          </w:p>
        </w:tc>
        <w:tc>
          <w:tcPr>
            <w:tcW w:w="3629" w:type="pct"/>
          </w:tcPr>
          <w:p w:rsidR="00A256E4" w:rsidRPr="00BF46C4" w:rsidRDefault="00A256E4"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256E4" w:rsidRPr="00BF46C4" w:rsidTr="006A0271">
        <w:trPr>
          <w:jc w:val="center"/>
        </w:trPr>
        <w:tc>
          <w:tcPr>
            <w:tcW w:w="1371" w:type="pct"/>
            <w:vAlign w:val="center"/>
          </w:tcPr>
          <w:p w:rsidR="00A256E4" w:rsidRPr="00BF46C4" w:rsidRDefault="00A256E4" w:rsidP="006A0271">
            <w:pPr>
              <w:jc w:val="center"/>
              <w:rPr>
                <w:b/>
                <w:lang w:eastAsia="en-US"/>
              </w:rPr>
            </w:pPr>
            <w:r w:rsidRPr="00BF46C4">
              <w:rPr>
                <w:b/>
                <w:lang w:eastAsia="en-US"/>
              </w:rPr>
              <w:t>Неудовлетворительно</w:t>
            </w:r>
          </w:p>
        </w:tc>
        <w:tc>
          <w:tcPr>
            <w:tcW w:w="3629" w:type="pct"/>
          </w:tcPr>
          <w:p w:rsidR="00A256E4" w:rsidRPr="00BF46C4" w:rsidRDefault="00A256E4"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256E4" w:rsidRPr="00BF46C4" w:rsidRDefault="00A256E4" w:rsidP="008A7E41">
      <w:pPr>
        <w:jc w:val="center"/>
        <w:rPr>
          <w:bCs/>
          <w:lang w:eastAsia="en-US"/>
        </w:rPr>
      </w:pPr>
    </w:p>
    <w:p w:rsidR="00A256E4" w:rsidRPr="00BF46C4" w:rsidRDefault="00A256E4"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256E4" w:rsidRPr="00BF46C4" w:rsidRDefault="00A256E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256E4" w:rsidRPr="00BF46C4" w:rsidTr="006A0271">
        <w:trPr>
          <w:jc w:val="center"/>
        </w:trPr>
        <w:tc>
          <w:tcPr>
            <w:tcW w:w="1390" w:type="pct"/>
            <w:vAlign w:val="center"/>
          </w:tcPr>
          <w:p w:rsidR="00A256E4" w:rsidRPr="00BF46C4" w:rsidRDefault="00A256E4" w:rsidP="006A0271">
            <w:pPr>
              <w:jc w:val="center"/>
              <w:rPr>
                <w:b/>
                <w:lang w:eastAsia="en-US"/>
              </w:rPr>
            </w:pPr>
            <w:r w:rsidRPr="00BF46C4">
              <w:rPr>
                <w:b/>
                <w:lang w:eastAsia="en-US"/>
              </w:rPr>
              <w:t>Шкала оценивания</w:t>
            </w:r>
          </w:p>
        </w:tc>
        <w:tc>
          <w:tcPr>
            <w:tcW w:w="3610" w:type="pct"/>
            <w:vAlign w:val="center"/>
          </w:tcPr>
          <w:p w:rsidR="00A256E4" w:rsidRPr="00BF46C4" w:rsidRDefault="00A256E4" w:rsidP="006A0271">
            <w:pPr>
              <w:jc w:val="center"/>
              <w:rPr>
                <w:b/>
                <w:lang w:eastAsia="en-US"/>
              </w:rPr>
            </w:pPr>
            <w:r w:rsidRPr="00BF46C4">
              <w:rPr>
                <w:b/>
                <w:bCs/>
                <w:lang w:eastAsia="en-US"/>
              </w:rPr>
              <w:t>Показатели оценивания компетенций</w:t>
            </w:r>
          </w:p>
        </w:tc>
      </w:tr>
      <w:tr w:rsidR="00A256E4" w:rsidRPr="00BF46C4" w:rsidTr="006A0271">
        <w:trPr>
          <w:jc w:val="center"/>
        </w:trPr>
        <w:tc>
          <w:tcPr>
            <w:tcW w:w="1390" w:type="pct"/>
          </w:tcPr>
          <w:p w:rsidR="00A256E4" w:rsidRPr="00BF46C4" w:rsidRDefault="00A256E4" w:rsidP="006A0271">
            <w:pPr>
              <w:jc w:val="center"/>
              <w:rPr>
                <w:b/>
                <w:lang w:eastAsia="en-US"/>
              </w:rPr>
            </w:pPr>
            <w:r w:rsidRPr="00BF46C4">
              <w:rPr>
                <w:b/>
                <w:lang w:eastAsia="en-US"/>
              </w:rPr>
              <w:t>Отлично</w:t>
            </w:r>
          </w:p>
        </w:tc>
        <w:tc>
          <w:tcPr>
            <w:tcW w:w="3610" w:type="pct"/>
          </w:tcPr>
          <w:p w:rsidR="00A256E4" w:rsidRPr="00BF46C4" w:rsidRDefault="00A256E4"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256E4" w:rsidRPr="00BF46C4" w:rsidTr="006A0271">
        <w:trPr>
          <w:jc w:val="center"/>
        </w:trPr>
        <w:tc>
          <w:tcPr>
            <w:tcW w:w="1390" w:type="pct"/>
          </w:tcPr>
          <w:p w:rsidR="00A256E4" w:rsidRPr="00BF46C4" w:rsidRDefault="00A256E4" w:rsidP="006A0271">
            <w:pPr>
              <w:jc w:val="center"/>
              <w:rPr>
                <w:b/>
                <w:lang w:eastAsia="en-US"/>
              </w:rPr>
            </w:pPr>
            <w:r w:rsidRPr="00BF46C4">
              <w:rPr>
                <w:b/>
                <w:lang w:eastAsia="en-US"/>
              </w:rPr>
              <w:t>Хорошо</w:t>
            </w:r>
          </w:p>
        </w:tc>
        <w:tc>
          <w:tcPr>
            <w:tcW w:w="3610" w:type="pct"/>
          </w:tcPr>
          <w:p w:rsidR="00A256E4" w:rsidRPr="00BF46C4" w:rsidRDefault="00A256E4"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256E4" w:rsidRPr="00BF46C4" w:rsidTr="006A0271">
        <w:trPr>
          <w:jc w:val="center"/>
        </w:trPr>
        <w:tc>
          <w:tcPr>
            <w:tcW w:w="1390" w:type="pct"/>
          </w:tcPr>
          <w:p w:rsidR="00A256E4" w:rsidRPr="00BF46C4" w:rsidRDefault="00A256E4" w:rsidP="006A0271">
            <w:pPr>
              <w:jc w:val="center"/>
              <w:rPr>
                <w:b/>
                <w:lang w:eastAsia="en-US"/>
              </w:rPr>
            </w:pPr>
            <w:r w:rsidRPr="00BF46C4">
              <w:rPr>
                <w:b/>
                <w:lang w:eastAsia="en-US"/>
              </w:rPr>
              <w:t>Удовлетворительно</w:t>
            </w:r>
          </w:p>
        </w:tc>
        <w:tc>
          <w:tcPr>
            <w:tcW w:w="3610" w:type="pct"/>
          </w:tcPr>
          <w:p w:rsidR="00A256E4" w:rsidRPr="00BF46C4" w:rsidRDefault="00A256E4"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256E4" w:rsidRPr="00BF46C4" w:rsidTr="006A0271">
        <w:trPr>
          <w:jc w:val="center"/>
        </w:trPr>
        <w:tc>
          <w:tcPr>
            <w:tcW w:w="1390" w:type="pct"/>
          </w:tcPr>
          <w:p w:rsidR="00A256E4" w:rsidRPr="00BF46C4" w:rsidRDefault="00A256E4" w:rsidP="006A0271">
            <w:pPr>
              <w:jc w:val="center"/>
              <w:rPr>
                <w:b/>
                <w:lang w:eastAsia="en-US"/>
              </w:rPr>
            </w:pPr>
            <w:r w:rsidRPr="00BF46C4">
              <w:rPr>
                <w:b/>
                <w:lang w:eastAsia="en-US"/>
              </w:rPr>
              <w:t>Неудовлетворительно</w:t>
            </w:r>
          </w:p>
        </w:tc>
        <w:tc>
          <w:tcPr>
            <w:tcW w:w="3610" w:type="pct"/>
          </w:tcPr>
          <w:p w:rsidR="00A256E4" w:rsidRPr="00BF46C4" w:rsidRDefault="00A256E4"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256E4" w:rsidRPr="00DC11F5" w:rsidRDefault="00A256E4" w:rsidP="00FC3B95">
      <w:pPr>
        <w:ind w:left="360"/>
        <w:jc w:val="both"/>
        <w:rPr>
          <w:b/>
        </w:rPr>
      </w:pPr>
    </w:p>
    <w:p w:rsidR="00A256E4" w:rsidRPr="00DC11F5" w:rsidRDefault="00A256E4" w:rsidP="00831E27">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256E4" w:rsidRDefault="00A256E4" w:rsidP="00BB791C">
      <w:pPr>
        <w:pStyle w:val="a3"/>
        <w:rPr>
          <w:b/>
        </w:rPr>
      </w:pPr>
    </w:p>
    <w:p w:rsidR="00A256E4" w:rsidRDefault="00A256E4" w:rsidP="00AC2938">
      <w:pPr>
        <w:autoSpaceDE w:val="0"/>
        <w:autoSpaceDN w:val="0"/>
        <w:adjustRightInd w:val="0"/>
        <w:jc w:val="center"/>
        <w:rPr>
          <w:b/>
        </w:rPr>
      </w:pPr>
    </w:p>
    <w:p w:rsidR="00A256E4" w:rsidRDefault="00A256E4" w:rsidP="00AC2938">
      <w:pPr>
        <w:autoSpaceDE w:val="0"/>
        <w:autoSpaceDN w:val="0"/>
        <w:adjustRightInd w:val="0"/>
        <w:jc w:val="center"/>
        <w:rPr>
          <w:b/>
        </w:rPr>
      </w:pPr>
    </w:p>
    <w:p w:rsidR="00A256E4" w:rsidRDefault="00A256E4" w:rsidP="00AC2938">
      <w:pPr>
        <w:autoSpaceDE w:val="0"/>
        <w:autoSpaceDN w:val="0"/>
        <w:adjustRightInd w:val="0"/>
        <w:jc w:val="center"/>
        <w:rPr>
          <w:b/>
        </w:rPr>
      </w:pPr>
      <w:r w:rsidRPr="008A7E41">
        <w:rPr>
          <w:b/>
        </w:rPr>
        <w:t>Тест</w:t>
      </w:r>
      <w:r>
        <w:rPr>
          <w:b/>
        </w:rPr>
        <w:t>ы</w:t>
      </w:r>
    </w:p>
    <w:p w:rsidR="00A256E4" w:rsidRDefault="00A256E4" w:rsidP="0099110D">
      <w:pPr>
        <w:ind w:firstLine="284"/>
      </w:pPr>
      <w:r>
        <w:t>1.Бюджетное учреждение создается:</w:t>
      </w:r>
    </w:p>
    <w:p w:rsidR="00A256E4" w:rsidRDefault="00A256E4" w:rsidP="0099110D">
      <w:pPr>
        <w:ind w:firstLine="284"/>
      </w:pPr>
      <w:r>
        <w:t>а) без ограничения срока деятельности;</w:t>
      </w:r>
    </w:p>
    <w:p w:rsidR="00A256E4" w:rsidRDefault="00A256E4" w:rsidP="0099110D">
      <w:pPr>
        <w:ind w:firstLine="284"/>
      </w:pPr>
      <w:r>
        <w:t>б) на срок, установленный учредителем;</w:t>
      </w:r>
    </w:p>
    <w:p w:rsidR="00A256E4" w:rsidRDefault="00A256E4" w:rsidP="0099110D">
      <w:pPr>
        <w:ind w:firstLine="284"/>
      </w:pPr>
      <w:r>
        <w:t>в) на срок действия договора на оказание услуг.</w:t>
      </w:r>
    </w:p>
    <w:p w:rsidR="00A256E4" w:rsidRDefault="00A256E4" w:rsidP="0099110D">
      <w:pPr>
        <w:ind w:firstLine="284"/>
      </w:pPr>
      <w:r>
        <w:t>2. Приоритетным критерием при разграничении отдельных видов и</w:t>
      </w:r>
    </w:p>
    <w:p w:rsidR="00A256E4" w:rsidRDefault="00A256E4" w:rsidP="0099110D">
      <w:pPr>
        <w:ind w:firstLine="284"/>
      </w:pPr>
      <w:r>
        <w:t>фактов хозяйственной деятельности бюджетного учреждения избраны:</w:t>
      </w:r>
    </w:p>
    <w:p w:rsidR="00A256E4" w:rsidRDefault="00A256E4" w:rsidP="0099110D">
      <w:pPr>
        <w:ind w:firstLine="284"/>
      </w:pPr>
      <w:r>
        <w:t>а) разделение на уставную деятельность и прочие несистематические действия;</w:t>
      </w:r>
    </w:p>
    <w:p w:rsidR="00A256E4" w:rsidRDefault="00A256E4" w:rsidP="0099110D">
      <w:pPr>
        <w:ind w:firstLine="284"/>
      </w:pPr>
      <w:r>
        <w:t>б) разделение на основную уставную деятельность и прочие несистематические действия;</w:t>
      </w:r>
    </w:p>
    <w:p w:rsidR="00A256E4" w:rsidRDefault="00A256E4" w:rsidP="0099110D">
      <w:pPr>
        <w:ind w:firstLine="284"/>
      </w:pPr>
      <w:r>
        <w:t>в) разделение на бюджетную и предпринимательскую деятельность.</w:t>
      </w:r>
    </w:p>
    <w:p w:rsidR="00A256E4" w:rsidRDefault="00A256E4" w:rsidP="0099110D">
      <w:pPr>
        <w:ind w:firstLine="284"/>
      </w:pPr>
      <w:r>
        <w:t>3. Для оформления открытия лицевого счета по учету внебюджетных</w:t>
      </w:r>
    </w:p>
    <w:p w:rsidR="00A256E4" w:rsidRDefault="00A256E4" w:rsidP="0099110D">
      <w:pPr>
        <w:ind w:firstLine="284"/>
      </w:pPr>
      <w:r>
        <w:t>средств бюджетное учреждение не представляет в орган федерального</w:t>
      </w:r>
    </w:p>
    <w:p w:rsidR="00A256E4" w:rsidRDefault="00A256E4" w:rsidP="0099110D">
      <w:pPr>
        <w:ind w:firstLine="284"/>
      </w:pPr>
      <w:r>
        <w:t>казначейства:</w:t>
      </w:r>
    </w:p>
    <w:p w:rsidR="00A256E4" w:rsidRDefault="00A256E4" w:rsidP="0099110D">
      <w:pPr>
        <w:ind w:firstLine="284"/>
      </w:pPr>
      <w:r>
        <w:t>а) подлинник разрешения на открытие лицевого счета, оформленного главным распорядителем или распорядителем средств федерального бюджета;</w:t>
      </w:r>
    </w:p>
    <w:p w:rsidR="00A256E4" w:rsidRDefault="00A256E4" w:rsidP="0099110D">
      <w:pPr>
        <w:ind w:firstLine="284"/>
      </w:pPr>
      <w:r>
        <w:t>б) заявление на открытие лицевого счета;</w:t>
      </w:r>
    </w:p>
    <w:p w:rsidR="00A256E4" w:rsidRDefault="00A256E4" w:rsidP="0099110D">
      <w:pPr>
        <w:ind w:firstLine="284"/>
      </w:pPr>
      <w:r>
        <w:t>в) карточку образцов подписей и оттиска печати;</w:t>
      </w:r>
    </w:p>
    <w:p w:rsidR="00A256E4" w:rsidRDefault="00A256E4" w:rsidP="0099110D">
      <w:pPr>
        <w:ind w:firstLine="284"/>
      </w:pPr>
      <w:r>
        <w:t>г) копию учредительного документа, заверенную учредителем или нотариально;</w:t>
      </w:r>
    </w:p>
    <w:p w:rsidR="00A256E4" w:rsidRDefault="00A256E4" w:rsidP="0099110D">
      <w:pPr>
        <w:ind w:firstLine="284"/>
      </w:pPr>
      <w:r>
        <w:t>д) копию документа о государственной регистрации.</w:t>
      </w:r>
    </w:p>
    <w:p w:rsidR="00A256E4" w:rsidRDefault="00A256E4" w:rsidP="0099110D">
      <w:pPr>
        <w:ind w:firstLine="284"/>
      </w:pPr>
      <w:r>
        <w:t>4.К экономическим процессам, протекающим в бюджетных учреждениях относятся:</w:t>
      </w:r>
    </w:p>
    <w:p w:rsidR="00A256E4" w:rsidRDefault="00A256E4" w:rsidP="0099110D">
      <w:pPr>
        <w:ind w:firstLine="284"/>
      </w:pPr>
      <w:r>
        <w:t>а) процессы, в результате которых создаются потребительные стоимости;</w:t>
      </w:r>
    </w:p>
    <w:p w:rsidR="00A256E4" w:rsidRDefault="00A256E4" w:rsidP="0099110D">
      <w:pPr>
        <w:ind w:firstLine="284"/>
      </w:pPr>
      <w:r>
        <w:t>б) процессы, связанные с формированием стоимости услуг здравоохранения,</w:t>
      </w:r>
    </w:p>
    <w:p w:rsidR="00A256E4" w:rsidRDefault="00A256E4" w:rsidP="0099110D">
      <w:pPr>
        <w:ind w:firstLine="284"/>
      </w:pPr>
      <w:r>
        <w:t>образования, культуры;</w:t>
      </w:r>
    </w:p>
    <w:p w:rsidR="00A256E4" w:rsidRDefault="00A256E4" w:rsidP="0099110D">
      <w:pPr>
        <w:ind w:firstLine="284"/>
      </w:pPr>
      <w:r>
        <w:t>в) процессы, связаны с улучшением труда, быта, отдыха работников, созданием благоприятного психологического климата;</w:t>
      </w:r>
    </w:p>
    <w:p w:rsidR="00A256E4" w:rsidRDefault="00A256E4" w:rsidP="0099110D">
      <w:pPr>
        <w:ind w:firstLine="284"/>
      </w:pPr>
      <w:r>
        <w:t>г) процессы, отражающие взаимоотношения бюджетных учреждений с природной средой.</w:t>
      </w:r>
    </w:p>
    <w:p w:rsidR="00A256E4" w:rsidRDefault="00A256E4" w:rsidP="0099110D">
      <w:pPr>
        <w:ind w:firstLine="284"/>
      </w:pPr>
      <w:r>
        <w:t>5. К пассивной части основных средств относят:</w:t>
      </w:r>
    </w:p>
    <w:p w:rsidR="00A256E4" w:rsidRDefault="00A256E4" w:rsidP="0099110D">
      <w:pPr>
        <w:ind w:firstLine="284"/>
      </w:pPr>
      <w:r>
        <w:t>а) музыкальные инструменты;</w:t>
      </w:r>
    </w:p>
    <w:p w:rsidR="00A256E4" w:rsidRDefault="00A256E4" w:rsidP="0099110D">
      <w:pPr>
        <w:ind w:firstLine="284"/>
      </w:pPr>
      <w:r>
        <w:t>б) здания, сооружения;</w:t>
      </w:r>
    </w:p>
    <w:p w:rsidR="00A256E4" w:rsidRDefault="00A256E4" w:rsidP="0099110D">
      <w:pPr>
        <w:ind w:firstLine="284"/>
      </w:pPr>
      <w:r>
        <w:t>в) обучающие электронные средства;</w:t>
      </w:r>
    </w:p>
    <w:p w:rsidR="00A256E4" w:rsidRDefault="00A256E4" w:rsidP="0099110D">
      <w:pPr>
        <w:ind w:firstLine="284"/>
      </w:pPr>
      <w:r>
        <w:t>г) медицинское оборудование;</w:t>
      </w:r>
    </w:p>
    <w:p w:rsidR="00A256E4" w:rsidRDefault="00A256E4" w:rsidP="0099110D">
      <w:pPr>
        <w:ind w:firstLine="284"/>
      </w:pPr>
      <w:r>
        <w:t>д) все ответы верны;</w:t>
      </w:r>
    </w:p>
    <w:p w:rsidR="00A256E4" w:rsidRDefault="00A256E4" w:rsidP="0099110D">
      <w:pPr>
        <w:ind w:firstLine="284"/>
      </w:pPr>
      <w:r>
        <w:t>е) нет правильного ответа.</w:t>
      </w:r>
    </w:p>
    <w:p w:rsidR="00A256E4" w:rsidRDefault="00A256E4" w:rsidP="0099110D">
      <w:pPr>
        <w:ind w:firstLine="284"/>
      </w:pPr>
      <w:r>
        <w:t>6. Различают фондовооруженность:</w:t>
      </w:r>
    </w:p>
    <w:p w:rsidR="00A256E4" w:rsidRDefault="00A256E4" w:rsidP="0099110D">
      <w:pPr>
        <w:ind w:firstLine="284"/>
      </w:pPr>
      <w:r>
        <w:t>а) общую фондовооруженность, фондовооруженность активными основными</w:t>
      </w:r>
    </w:p>
    <w:p w:rsidR="00A256E4" w:rsidRDefault="00A256E4" w:rsidP="0099110D">
      <w:pPr>
        <w:ind w:firstLine="284"/>
      </w:pPr>
      <w:r>
        <w:t>средствами, техническую фондовооруженность труда;</w:t>
      </w:r>
    </w:p>
    <w:p w:rsidR="00A256E4" w:rsidRDefault="00A256E4" w:rsidP="0099110D">
      <w:pPr>
        <w:ind w:firstLine="284"/>
      </w:pPr>
      <w:r>
        <w:t>б) общую фондовооруженность, фондовооруженность пассивными основными средствами, техническую фондовооруженность труда;</w:t>
      </w:r>
    </w:p>
    <w:p w:rsidR="00A256E4" w:rsidRDefault="00A256E4" w:rsidP="0099110D">
      <w:pPr>
        <w:ind w:firstLine="284"/>
      </w:pPr>
      <w:r>
        <w:t>в) общую фондовооруженность, фондовооруженность активными основными</w:t>
      </w:r>
    </w:p>
    <w:p w:rsidR="00A256E4" w:rsidRDefault="00A256E4" w:rsidP="0099110D">
      <w:pPr>
        <w:ind w:firstLine="284"/>
      </w:pPr>
      <w:r>
        <w:t>средствами.</w:t>
      </w:r>
    </w:p>
    <w:p w:rsidR="00A256E4" w:rsidRDefault="00A256E4" w:rsidP="0099110D">
      <w:pPr>
        <w:ind w:firstLine="284"/>
      </w:pPr>
      <w:r>
        <w:t>7. Коэффициент годности исчисляется по формуле:</w:t>
      </w:r>
    </w:p>
    <w:p w:rsidR="00A256E4" w:rsidRDefault="00A256E4" w:rsidP="0099110D">
      <w:pPr>
        <w:ind w:firstLine="284"/>
      </w:pPr>
      <w:r>
        <w:t>а) Кг = Фо / Ф*100%</w:t>
      </w:r>
    </w:p>
    <w:p w:rsidR="00A256E4" w:rsidRDefault="00A256E4" w:rsidP="0099110D">
      <w:pPr>
        <w:ind w:firstLine="284"/>
      </w:pPr>
      <w:r>
        <w:t>б) Кг =И/ Ф*100</w:t>
      </w:r>
    </w:p>
    <w:p w:rsidR="00A256E4" w:rsidRDefault="00A256E4" w:rsidP="0099110D">
      <w:pPr>
        <w:ind w:firstLine="284"/>
      </w:pPr>
      <w:r>
        <w:t>в) Кг = Сп / Ск*100</w:t>
      </w:r>
    </w:p>
    <w:p w:rsidR="00A256E4" w:rsidRDefault="00A256E4" w:rsidP="0099110D">
      <w:pPr>
        <w:ind w:firstLine="284"/>
      </w:pPr>
      <w:r>
        <w:t>8. Расходы бюджетных организаций подразделяются на:</w:t>
      </w:r>
    </w:p>
    <w:p w:rsidR="00A256E4" w:rsidRDefault="00A256E4" w:rsidP="0099110D">
      <w:pPr>
        <w:ind w:firstLine="284"/>
      </w:pPr>
      <w:r>
        <w:t>а) основные;</w:t>
      </w:r>
    </w:p>
    <w:p w:rsidR="00A256E4" w:rsidRDefault="00A256E4" w:rsidP="0099110D">
      <w:pPr>
        <w:ind w:firstLine="284"/>
      </w:pPr>
      <w:r>
        <w:t>б ) текущие;</w:t>
      </w:r>
    </w:p>
    <w:p w:rsidR="00A256E4" w:rsidRDefault="00A256E4" w:rsidP="0099110D">
      <w:pPr>
        <w:ind w:firstLine="284"/>
      </w:pPr>
      <w:r>
        <w:t>в) прочие;</w:t>
      </w:r>
    </w:p>
    <w:p w:rsidR="00A256E4" w:rsidRDefault="00A256E4" w:rsidP="0099110D">
      <w:pPr>
        <w:ind w:firstLine="284"/>
      </w:pPr>
      <w:r>
        <w:lastRenderedPageBreak/>
        <w:t>г) социальные;</w:t>
      </w:r>
    </w:p>
    <w:p w:rsidR="00A256E4" w:rsidRDefault="00A256E4" w:rsidP="0099110D">
      <w:pPr>
        <w:ind w:firstLine="284"/>
      </w:pPr>
      <w:r>
        <w:t>д) капитальные.</w:t>
      </w:r>
    </w:p>
    <w:p w:rsidR="00A256E4" w:rsidRDefault="00A256E4" w:rsidP="0099110D">
      <w:pPr>
        <w:ind w:firstLine="284"/>
      </w:pPr>
      <w:r>
        <w:t>9. Внешний контроль за использованием средств осуществляется:</w:t>
      </w:r>
    </w:p>
    <w:p w:rsidR="00A256E4" w:rsidRDefault="00A256E4" w:rsidP="0099110D">
      <w:pPr>
        <w:ind w:firstLine="284"/>
      </w:pPr>
      <w:r>
        <w:t>а) главными распорядители бюджетных средств;</w:t>
      </w:r>
    </w:p>
    <w:p w:rsidR="00A256E4" w:rsidRDefault="00A256E4" w:rsidP="0099110D">
      <w:pPr>
        <w:ind w:firstLine="284"/>
      </w:pPr>
      <w:r>
        <w:t>б) распорядителями бюджетных средств;</w:t>
      </w:r>
    </w:p>
    <w:p w:rsidR="00A256E4" w:rsidRDefault="00A256E4" w:rsidP="0099110D">
      <w:pPr>
        <w:ind w:firstLine="284"/>
      </w:pPr>
      <w:r>
        <w:t>в) получателями бюджетных средств;</w:t>
      </w:r>
    </w:p>
    <w:p w:rsidR="00A256E4" w:rsidRDefault="00A256E4" w:rsidP="0099110D">
      <w:pPr>
        <w:ind w:firstLine="284"/>
      </w:pPr>
      <w:r>
        <w:t>г) специально созданными органами финансового контроля.</w:t>
      </w:r>
    </w:p>
    <w:p w:rsidR="00A256E4" w:rsidRDefault="00A256E4" w:rsidP="0099110D">
      <w:pPr>
        <w:ind w:firstLine="284"/>
      </w:pPr>
      <w:r>
        <w:t>10. Первым этапом процесса расчета экономических показателей деятельности бюджетных учреждений является:</w:t>
      </w:r>
    </w:p>
    <w:p w:rsidR="00A256E4" w:rsidRDefault="00A256E4" w:rsidP="0099110D">
      <w:pPr>
        <w:ind w:firstLine="284"/>
      </w:pPr>
      <w:r>
        <w:t>а) определение объема бюджетного финансирования;</w:t>
      </w:r>
    </w:p>
    <w:p w:rsidR="00A256E4" w:rsidRDefault="00A256E4" w:rsidP="0099110D">
      <w:pPr>
        <w:ind w:firstLine="284"/>
      </w:pPr>
      <w:r>
        <w:t>б) определение объема реализованной продукции;</w:t>
      </w:r>
    </w:p>
    <w:p w:rsidR="00A256E4" w:rsidRDefault="00A256E4" w:rsidP="0099110D">
      <w:pPr>
        <w:ind w:firstLine="284"/>
      </w:pPr>
      <w:r>
        <w:t>в) определение дохода от предпринимательской деятельности;</w:t>
      </w:r>
    </w:p>
    <w:p w:rsidR="00A256E4" w:rsidRDefault="00A256E4" w:rsidP="0099110D">
      <w:pPr>
        <w:ind w:firstLine="284"/>
      </w:pPr>
      <w:r>
        <w:t>г) определение величины расходов.</w:t>
      </w:r>
    </w:p>
    <w:p w:rsidR="00A256E4" w:rsidRDefault="00A256E4" w:rsidP="0099110D">
      <w:pPr>
        <w:ind w:firstLine="284"/>
      </w:pPr>
      <w:r>
        <w:t>11. Расходы бюджетных учреждений подразделяются на:</w:t>
      </w:r>
    </w:p>
    <w:p w:rsidR="00A256E4" w:rsidRDefault="00A256E4" w:rsidP="0099110D">
      <w:pPr>
        <w:ind w:firstLine="284"/>
      </w:pPr>
      <w:r>
        <w:t>а) расходы к распределению, расходы по бюджету, расходы за счет средств</w:t>
      </w:r>
    </w:p>
    <w:p w:rsidR="00A256E4" w:rsidRDefault="00A256E4" w:rsidP="0099110D">
      <w:pPr>
        <w:ind w:firstLine="284"/>
      </w:pPr>
      <w:r>
        <w:t>внебюджетных источников;</w:t>
      </w:r>
    </w:p>
    <w:p w:rsidR="00A256E4" w:rsidRDefault="00A256E4" w:rsidP="0099110D">
      <w:pPr>
        <w:ind w:firstLine="284"/>
      </w:pPr>
      <w:r>
        <w:t>б) расходы от предпринимательской деятельности, расходы по бюджету;</w:t>
      </w:r>
    </w:p>
    <w:p w:rsidR="00A256E4" w:rsidRDefault="00A256E4" w:rsidP="0099110D">
      <w:pPr>
        <w:ind w:firstLine="284"/>
      </w:pPr>
      <w:r>
        <w:t>в) расходы к распределению, расходы по бюджету, расходы за счет средств</w:t>
      </w:r>
    </w:p>
    <w:p w:rsidR="00A256E4" w:rsidRDefault="00A256E4" w:rsidP="0099110D">
      <w:pPr>
        <w:ind w:firstLine="284"/>
      </w:pPr>
      <w:r>
        <w:t>целевых поступлений.</w:t>
      </w:r>
    </w:p>
    <w:p w:rsidR="00A256E4" w:rsidRDefault="00A256E4" w:rsidP="0099110D">
      <w:pPr>
        <w:ind w:firstLine="284"/>
      </w:pPr>
      <w:r>
        <w:t>12. Под объемом полученных средств в рамках деятельности финансируемой из бюджета следует понимать:</w:t>
      </w:r>
    </w:p>
    <w:p w:rsidR="00A256E4" w:rsidRDefault="00A256E4" w:rsidP="0099110D">
      <w:pPr>
        <w:ind w:firstLine="284"/>
      </w:pPr>
      <w:r>
        <w:t>а) объем основного бюджетного финансирования, фактически полученный</w:t>
      </w:r>
    </w:p>
    <w:p w:rsidR="00A256E4" w:rsidRDefault="00A256E4" w:rsidP="0099110D">
      <w:pPr>
        <w:ind w:firstLine="284"/>
      </w:pPr>
      <w:r>
        <w:t>учреждением в виде денежных средств;</w:t>
      </w:r>
    </w:p>
    <w:p w:rsidR="00A256E4" w:rsidRDefault="00A256E4" w:rsidP="0099110D">
      <w:pPr>
        <w:ind w:firstLine="284"/>
      </w:pPr>
      <w:r>
        <w:t>б) объем основного бюджетного финансирования, фактически полученный</w:t>
      </w:r>
    </w:p>
    <w:p w:rsidR="00A256E4" w:rsidRDefault="00A256E4" w:rsidP="0099110D">
      <w:pPr>
        <w:ind w:firstLine="284"/>
      </w:pPr>
      <w:r>
        <w:t>учреждением в виде денежных средств, товарно-материальных ценностей,</w:t>
      </w:r>
    </w:p>
    <w:p w:rsidR="00A256E4" w:rsidRDefault="00A256E4" w:rsidP="0099110D">
      <w:pPr>
        <w:ind w:firstLine="284"/>
      </w:pPr>
      <w:r>
        <w:t>переданных учреждению в рамках централизованного снабжения;</w:t>
      </w:r>
    </w:p>
    <w:p w:rsidR="00A256E4" w:rsidRDefault="00A256E4" w:rsidP="0099110D">
      <w:pPr>
        <w:ind w:firstLine="284"/>
      </w:pPr>
      <w:r>
        <w:t>в) объем бюджетного финансирования, фактически полученный учреждением в виде денежных средств, товарно-материальных ценностей, переданных</w:t>
      </w:r>
    </w:p>
    <w:p w:rsidR="00A256E4" w:rsidRDefault="00A256E4" w:rsidP="0099110D">
      <w:pPr>
        <w:ind w:firstLine="284"/>
      </w:pPr>
      <w:r>
        <w:t>учреждению в рамках централизованного снабжения.</w:t>
      </w:r>
    </w:p>
    <w:p w:rsidR="00A256E4" w:rsidRDefault="00A256E4" w:rsidP="0099110D">
      <w:pPr>
        <w:ind w:firstLine="284"/>
      </w:pPr>
      <w:r>
        <w:t>13. В совет образовательного учреждения не входят:</w:t>
      </w:r>
    </w:p>
    <w:p w:rsidR="00A256E4" w:rsidRDefault="00A256E4" w:rsidP="0099110D">
      <w:pPr>
        <w:ind w:firstLine="284"/>
      </w:pPr>
      <w:r>
        <w:t>а) представители всех групп коллектива;</w:t>
      </w:r>
    </w:p>
    <w:p w:rsidR="00A256E4" w:rsidRDefault="00A256E4" w:rsidP="0099110D">
      <w:pPr>
        <w:ind w:firstLine="284"/>
      </w:pPr>
      <w:r>
        <w:t>б) обучающиеся;</w:t>
      </w:r>
    </w:p>
    <w:p w:rsidR="00A256E4" w:rsidRDefault="00A256E4" w:rsidP="0099110D">
      <w:pPr>
        <w:ind w:firstLine="284"/>
      </w:pPr>
      <w:r>
        <w:t>в) родители обучающихся;</w:t>
      </w:r>
    </w:p>
    <w:p w:rsidR="00A256E4" w:rsidRDefault="00A256E4" w:rsidP="0099110D">
      <w:pPr>
        <w:ind w:firstLine="284"/>
      </w:pPr>
      <w:r>
        <w:t>г) все ответы верны;</w:t>
      </w:r>
    </w:p>
    <w:p w:rsidR="00A256E4" w:rsidRDefault="00A256E4" w:rsidP="0099110D">
      <w:pPr>
        <w:ind w:firstLine="284"/>
      </w:pPr>
      <w:r>
        <w:t>д) нет правильного ответа.</w:t>
      </w:r>
    </w:p>
    <w:p w:rsidR="00A256E4" w:rsidRDefault="00A256E4" w:rsidP="0099110D">
      <w:pPr>
        <w:ind w:firstLine="284"/>
      </w:pPr>
      <w:r>
        <w:t>14. Решение о сдаче в аренду имущества руководитель принимает:</w:t>
      </w:r>
    </w:p>
    <w:p w:rsidR="00A256E4" w:rsidRDefault="00A256E4" w:rsidP="0099110D">
      <w:pPr>
        <w:ind w:firstLine="284"/>
      </w:pPr>
      <w:r>
        <w:t>а) самостоятельно;</w:t>
      </w:r>
    </w:p>
    <w:p w:rsidR="00A256E4" w:rsidRDefault="00A256E4" w:rsidP="0099110D">
      <w:pPr>
        <w:ind w:firstLine="284"/>
      </w:pPr>
      <w:r>
        <w:t>б) с согласия совета образовательного учреждения;</w:t>
      </w:r>
    </w:p>
    <w:p w:rsidR="00A256E4" w:rsidRDefault="00A256E4" w:rsidP="0099110D">
      <w:pPr>
        <w:ind w:firstLine="284"/>
      </w:pPr>
      <w:r>
        <w:t>в) с согласия учредителя.</w:t>
      </w:r>
    </w:p>
    <w:p w:rsidR="00A256E4" w:rsidRDefault="00A256E4" w:rsidP="0099110D">
      <w:pPr>
        <w:ind w:firstLine="284"/>
      </w:pPr>
      <w:r>
        <w:t>15.Права на ведение образовательной деятельности возникают у образовательного учреждения с момента:</w:t>
      </w:r>
    </w:p>
    <w:p w:rsidR="00A256E4" w:rsidRDefault="00A256E4" w:rsidP="0099110D">
      <w:pPr>
        <w:ind w:firstLine="284"/>
      </w:pPr>
      <w:r>
        <w:t>а) регистрации образовательного учреждения;</w:t>
      </w:r>
    </w:p>
    <w:p w:rsidR="00A256E4" w:rsidRDefault="00A256E4" w:rsidP="0099110D">
      <w:pPr>
        <w:ind w:firstLine="284"/>
      </w:pPr>
      <w:r>
        <w:t>б) выдачи лицензии;</w:t>
      </w:r>
    </w:p>
    <w:p w:rsidR="00A256E4" w:rsidRDefault="00A256E4" w:rsidP="0099110D">
      <w:pPr>
        <w:ind w:firstLine="284"/>
      </w:pPr>
      <w:r>
        <w:t>в) государственной аккредитации.</w:t>
      </w:r>
    </w:p>
    <w:p w:rsidR="00A256E4" w:rsidRDefault="00A256E4" w:rsidP="0099110D">
      <w:pPr>
        <w:ind w:firstLine="284"/>
      </w:pPr>
      <w:r>
        <w:t>16.Бюджетное учреждение создается:</w:t>
      </w:r>
    </w:p>
    <w:p w:rsidR="00A256E4" w:rsidRDefault="00A256E4" w:rsidP="0099110D">
      <w:pPr>
        <w:ind w:firstLine="284"/>
      </w:pPr>
      <w:r>
        <w:t>а) без ограничения срока деятельности;</w:t>
      </w:r>
    </w:p>
    <w:p w:rsidR="00A256E4" w:rsidRDefault="00A256E4" w:rsidP="0099110D">
      <w:pPr>
        <w:ind w:firstLine="284"/>
      </w:pPr>
      <w:r>
        <w:t>б) на срок, установленный учредителем;</w:t>
      </w:r>
    </w:p>
    <w:p w:rsidR="00A256E4" w:rsidRDefault="00A256E4" w:rsidP="0099110D">
      <w:pPr>
        <w:ind w:firstLine="284"/>
      </w:pPr>
      <w:r>
        <w:t>в) на срок действия договора на оказание услуг.</w:t>
      </w:r>
    </w:p>
    <w:p w:rsidR="00A256E4" w:rsidRDefault="00A256E4" w:rsidP="0099110D">
      <w:pPr>
        <w:ind w:firstLine="284"/>
      </w:pPr>
      <w:r>
        <w:t>17. Приоритетным критерием при разграничении отдельных видов и</w:t>
      </w:r>
    </w:p>
    <w:p w:rsidR="00A256E4" w:rsidRDefault="00A256E4" w:rsidP="0099110D">
      <w:pPr>
        <w:ind w:firstLine="284"/>
      </w:pPr>
      <w:r>
        <w:lastRenderedPageBreak/>
        <w:t>фактов хозяйственной деятельности бюджетного учреждения избраны:</w:t>
      </w:r>
    </w:p>
    <w:p w:rsidR="00A256E4" w:rsidRDefault="00A256E4" w:rsidP="0099110D">
      <w:pPr>
        <w:ind w:firstLine="284"/>
      </w:pPr>
      <w:r>
        <w:t>а) разделение на уставную деятельность и прочие несистематические действия;</w:t>
      </w:r>
    </w:p>
    <w:p w:rsidR="00A256E4" w:rsidRDefault="00A256E4" w:rsidP="0099110D">
      <w:pPr>
        <w:ind w:firstLine="284"/>
      </w:pPr>
      <w:r>
        <w:t>б) разделение на основную уставную деятельность и прочие несистематические действия;</w:t>
      </w:r>
    </w:p>
    <w:p w:rsidR="00A256E4" w:rsidRDefault="00A256E4" w:rsidP="0099110D">
      <w:pPr>
        <w:ind w:firstLine="284"/>
      </w:pPr>
      <w:r>
        <w:t>в) разделение на бюджетную и предпринимательскую деятельность.</w:t>
      </w:r>
    </w:p>
    <w:p w:rsidR="00A256E4" w:rsidRDefault="00A256E4" w:rsidP="0099110D">
      <w:pPr>
        <w:ind w:firstLine="284"/>
      </w:pPr>
      <w:r>
        <w:t>18. Для оформления открытия лицевого счета по учету внебюджетных</w:t>
      </w:r>
    </w:p>
    <w:p w:rsidR="00A256E4" w:rsidRDefault="00A256E4" w:rsidP="0099110D">
      <w:pPr>
        <w:ind w:firstLine="284"/>
      </w:pPr>
      <w:r>
        <w:t>средств бюджетное учреждение не представляет в орган федерального</w:t>
      </w:r>
    </w:p>
    <w:p w:rsidR="00A256E4" w:rsidRDefault="00A256E4" w:rsidP="0099110D">
      <w:pPr>
        <w:ind w:firstLine="284"/>
      </w:pPr>
      <w:r>
        <w:t>казначейства:</w:t>
      </w:r>
    </w:p>
    <w:p w:rsidR="00A256E4" w:rsidRDefault="00A256E4" w:rsidP="0099110D">
      <w:pPr>
        <w:ind w:firstLine="284"/>
      </w:pPr>
      <w:r>
        <w:t>а) подлинник разрешения на открытие лицевого счета, оформленного главным распорядителем или распорядителем средств федерального бюджета;</w:t>
      </w:r>
    </w:p>
    <w:p w:rsidR="00A256E4" w:rsidRDefault="00A256E4" w:rsidP="0099110D">
      <w:pPr>
        <w:ind w:firstLine="284"/>
      </w:pPr>
      <w:r>
        <w:t>б) заявление на открытие лицевого счета;</w:t>
      </w:r>
    </w:p>
    <w:p w:rsidR="00A256E4" w:rsidRDefault="00A256E4" w:rsidP="0099110D">
      <w:pPr>
        <w:ind w:firstLine="284"/>
      </w:pPr>
      <w:r>
        <w:t>в) карточку образцов подписей и оттиска печати;</w:t>
      </w:r>
    </w:p>
    <w:p w:rsidR="00A256E4" w:rsidRDefault="00A256E4" w:rsidP="0099110D">
      <w:pPr>
        <w:ind w:firstLine="284"/>
      </w:pPr>
      <w:r>
        <w:t>г) копию учредительного документа, заверенную учредителем или нотариально;</w:t>
      </w:r>
    </w:p>
    <w:p w:rsidR="00A256E4" w:rsidRDefault="00A256E4" w:rsidP="0099110D">
      <w:pPr>
        <w:ind w:firstLine="284"/>
      </w:pPr>
      <w:r>
        <w:t>д) копию документа о государственной регистрации.</w:t>
      </w:r>
    </w:p>
    <w:p w:rsidR="00A256E4" w:rsidRDefault="00A256E4" w:rsidP="0099110D">
      <w:pPr>
        <w:ind w:firstLine="284"/>
      </w:pPr>
      <w:r>
        <w:t>19.К экономическим процессам, протекающим в бюджетных учреждения</w:t>
      </w:r>
    </w:p>
    <w:p w:rsidR="00A256E4" w:rsidRDefault="00A256E4" w:rsidP="0099110D">
      <w:pPr>
        <w:ind w:firstLine="284"/>
      </w:pPr>
      <w:r>
        <w:t>относятся:</w:t>
      </w:r>
    </w:p>
    <w:p w:rsidR="00A256E4" w:rsidRDefault="00A256E4" w:rsidP="0099110D">
      <w:pPr>
        <w:ind w:firstLine="284"/>
      </w:pPr>
      <w:r>
        <w:t>а) процессы, в результате которых создаются потребительные стоимости;</w:t>
      </w:r>
    </w:p>
    <w:p w:rsidR="00A256E4" w:rsidRDefault="00A256E4" w:rsidP="0099110D">
      <w:pPr>
        <w:ind w:firstLine="284"/>
      </w:pPr>
      <w:r>
        <w:t>б) процессы, связанные с формированием стоимости услуг здравоохранения,</w:t>
      </w:r>
    </w:p>
    <w:p w:rsidR="00A256E4" w:rsidRDefault="00A256E4" w:rsidP="0099110D">
      <w:pPr>
        <w:ind w:firstLine="284"/>
      </w:pPr>
      <w:r>
        <w:t>образования, культуры;</w:t>
      </w:r>
    </w:p>
    <w:p w:rsidR="00A256E4" w:rsidRDefault="00A256E4" w:rsidP="0099110D">
      <w:pPr>
        <w:ind w:firstLine="284"/>
      </w:pPr>
      <w:r>
        <w:t>в) процессы, связаны с улучшением труда, быта, отдыха работников, созданием благоприятного психологического климата;</w:t>
      </w:r>
    </w:p>
    <w:p w:rsidR="00A256E4" w:rsidRDefault="00A256E4" w:rsidP="0099110D">
      <w:pPr>
        <w:ind w:firstLine="284"/>
      </w:pPr>
      <w:r>
        <w:t>г) процессы, отражающие взаимоотношения бюджетных учреждений с природной средой.</w:t>
      </w:r>
    </w:p>
    <w:p w:rsidR="00A256E4" w:rsidRDefault="00A256E4" w:rsidP="0099110D">
      <w:pPr>
        <w:ind w:firstLine="284"/>
      </w:pPr>
      <w:r>
        <w:t>20. К пассивной части основных средств относят:</w:t>
      </w:r>
    </w:p>
    <w:p w:rsidR="00A256E4" w:rsidRDefault="00A256E4" w:rsidP="0099110D">
      <w:pPr>
        <w:ind w:firstLine="284"/>
      </w:pPr>
      <w:r>
        <w:t>а) музыкальные инструменты;</w:t>
      </w:r>
    </w:p>
    <w:p w:rsidR="00A256E4" w:rsidRDefault="00A256E4" w:rsidP="0099110D">
      <w:pPr>
        <w:ind w:firstLine="284"/>
      </w:pPr>
      <w:r>
        <w:t>б) здания, сооружения;</w:t>
      </w:r>
    </w:p>
    <w:p w:rsidR="00A256E4" w:rsidRDefault="00A256E4" w:rsidP="0099110D">
      <w:pPr>
        <w:ind w:firstLine="284"/>
      </w:pPr>
      <w:r>
        <w:t>в) обучающие электронные средства;</w:t>
      </w:r>
    </w:p>
    <w:p w:rsidR="00A256E4" w:rsidRDefault="00A256E4" w:rsidP="0099110D">
      <w:pPr>
        <w:ind w:firstLine="284"/>
      </w:pPr>
      <w:r>
        <w:t>г) медицинское оборудование;</w:t>
      </w:r>
    </w:p>
    <w:p w:rsidR="00A256E4" w:rsidRDefault="00A256E4" w:rsidP="0099110D">
      <w:pPr>
        <w:ind w:firstLine="284"/>
      </w:pPr>
      <w:r>
        <w:t>д) все ответы верны;</w:t>
      </w:r>
    </w:p>
    <w:p w:rsidR="00A256E4" w:rsidRDefault="00A256E4" w:rsidP="0099110D">
      <w:pPr>
        <w:ind w:firstLine="284"/>
      </w:pPr>
      <w:r>
        <w:t>е) нет правильного ответа.</w:t>
      </w:r>
    </w:p>
    <w:p w:rsidR="00A256E4" w:rsidRDefault="00A256E4" w:rsidP="0099110D">
      <w:pPr>
        <w:ind w:firstLine="284"/>
      </w:pPr>
      <w:r>
        <w:t>21. Различают фондовооруженность:</w:t>
      </w:r>
    </w:p>
    <w:p w:rsidR="00A256E4" w:rsidRDefault="00A256E4" w:rsidP="0099110D">
      <w:pPr>
        <w:ind w:firstLine="284"/>
      </w:pPr>
      <w:r>
        <w:t>а) общую фондовооруженность, фондовооруженность активными основными</w:t>
      </w:r>
    </w:p>
    <w:p w:rsidR="00A256E4" w:rsidRDefault="00A256E4" w:rsidP="0099110D">
      <w:pPr>
        <w:ind w:firstLine="284"/>
      </w:pPr>
      <w:r>
        <w:t>средствами, техническую фондовооруженность труда;</w:t>
      </w:r>
    </w:p>
    <w:p w:rsidR="00A256E4" w:rsidRDefault="00A256E4" w:rsidP="0099110D">
      <w:pPr>
        <w:ind w:firstLine="284"/>
      </w:pPr>
      <w:r>
        <w:t>б) общую фондовооруженность, фондовооруженность пассивными основными средствами, техническую фондовооруженность труда;</w:t>
      </w:r>
    </w:p>
    <w:p w:rsidR="00A256E4" w:rsidRDefault="00A256E4" w:rsidP="0099110D">
      <w:pPr>
        <w:ind w:firstLine="284"/>
      </w:pPr>
      <w:r>
        <w:t>в) общую фондовооруженность, фондовооруженность активными основными</w:t>
      </w:r>
    </w:p>
    <w:p w:rsidR="00A256E4" w:rsidRDefault="00A256E4" w:rsidP="0099110D">
      <w:pPr>
        <w:ind w:firstLine="284"/>
      </w:pPr>
      <w:r>
        <w:t>средствами.</w:t>
      </w:r>
    </w:p>
    <w:p w:rsidR="00A256E4" w:rsidRDefault="00A256E4" w:rsidP="0099110D">
      <w:pPr>
        <w:ind w:firstLine="284"/>
      </w:pPr>
      <w:r>
        <w:t>22. Коэффициент годности исчисляется по формуле:</w:t>
      </w:r>
    </w:p>
    <w:p w:rsidR="00A256E4" w:rsidRDefault="00A256E4" w:rsidP="0099110D">
      <w:pPr>
        <w:ind w:firstLine="284"/>
      </w:pPr>
      <w:r>
        <w:t>а) Кг = Фо / Ф*100%</w:t>
      </w:r>
    </w:p>
    <w:p w:rsidR="00A256E4" w:rsidRDefault="00A256E4" w:rsidP="0099110D">
      <w:pPr>
        <w:ind w:firstLine="284"/>
      </w:pPr>
      <w:r>
        <w:t>б) Кг =И/ Ф*100</w:t>
      </w:r>
    </w:p>
    <w:p w:rsidR="00A256E4" w:rsidRDefault="00A256E4" w:rsidP="0099110D">
      <w:pPr>
        <w:ind w:firstLine="284"/>
      </w:pPr>
      <w:r>
        <w:t>в) Кг = Сп / Ск*100</w:t>
      </w:r>
    </w:p>
    <w:p w:rsidR="00A256E4" w:rsidRDefault="00A256E4" w:rsidP="0099110D">
      <w:pPr>
        <w:ind w:firstLine="284"/>
      </w:pPr>
      <w:r>
        <w:t>23. Расходы бюджетных организаций подразделяются на:</w:t>
      </w:r>
    </w:p>
    <w:p w:rsidR="00A256E4" w:rsidRDefault="00A256E4" w:rsidP="0099110D">
      <w:pPr>
        <w:ind w:firstLine="284"/>
      </w:pPr>
      <w:r>
        <w:t>а) основные;</w:t>
      </w:r>
    </w:p>
    <w:p w:rsidR="00A256E4" w:rsidRDefault="00A256E4" w:rsidP="0099110D">
      <w:pPr>
        <w:ind w:firstLine="284"/>
      </w:pPr>
      <w:r>
        <w:t>б ) текущие;</w:t>
      </w:r>
    </w:p>
    <w:p w:rsidR="00A256E4" w:rsidRDefault="00A256E4" w:rsidP="0099110D">
      <w:pPr>
        <w:ind w:firstLine="284"/>
      </w:pPr>
      <w:r>
        <w:t>в) прочие;</w:t>
      </w:r>
    </w:p>
    <w:p w:rsidR="00A256E4" w:rsidRDefault="00A256E4" w:rsidP="0099110D">
      <w:pPr>
        <w:ind w:firstLine="284"/>
      </w:pPr>
      <w:r>
        <w:t>г) социальные;</w:t>
      </w:r>
    </w:p>
    <w:p w:rsidR="00A256E4" w:rsidRDefault="00A256E4" w:rsidP="0099110D">
      <w:pPr>
        <w:ind w:firstLine="284"/>
      </w:pPr>
      <w:r>
        <w:t>д) капитальные.</w:t>
      </w:r>
    </w:p>
    <w:p w:rsidR="00A256E4" w:rsidRDefault="00A256E4" w:rsidP="0099110D">
      <w:pPr>
        <w:ind w:firstLine="284"/>
      </w:pPr>
      <w:r>
        <w:t>24. Внешний контроль за использованием средств осуществляется:</w:t>
      </w:r>
    </w:p>
    <w:p w:rsidR="00A256E4" w:rsidRDefault="00A256E4" w:rsidP="0099110D">
      <w:pPr>
        <w:ind w:firstLine="284"/>
      </w:pPr>
      <w:r>
        <w:t>а) главными распорядители бюджетных средств;</w:t>
      </w:r>
    </w:p>
    <w:p w:rsidR="00A256E4" w:rsidRDefault="00A256E4" w:rsidP="0099110D">
      <w:pPr>
        <w:ind w:firstLine="284"/>
      </w:pPr>
      <w:r>
        <w:t>б) распорядителями бюджетных средств;</w:t>
      </w:r>
    </w:p>
    <w:p w:rsidR="00A256E4" w:rsidRDefault="00A256E4" w:rsidP="0099110D">
      <w:pPr>
        <w:ind w:firstLine="284"/>
      </w:pPr>
      <w:r>
        <w:t>в) получателями бюджетных средств;</w:t>
      </w:r>
    </w:p>
    <w:p w:rsidR="00A256E4" w:rsidRDefault="00A256E4" w:rsidP="0099110D">
      <w:pPr>
        <w:ind w:firstLine="284"/>
      </w:pPr>
      <w:r>
        <w:lastRenderedPageBreak/>
        <w:t>г) специально созданными органами финансового контроля.</w:t>
      </w:r>
    </w:p>
    <w:p w:rsidR="00A256E4" w:rsidRDefault="00A256E4" w:rsidP="0099110D">
      <w:pPr>
        <w:ind w:firstLine="284"/>
      </w:pPr>
      <w:r>
        <w:t>25. Первым этапом процесса расчета экономических показателей деятельности бюджетных учреждений является:</w:t>
      </w:r>
    </w:p>
    <w:p w:rsidR="00A256E4" w:rsidRDefault="00A256E4" w:rsidP="0099110D">
      <w:pPr>
        <w:ind w:firstLine="284"/>
      </w:pPr>
      <w:r>
        <w:t>а) определение объема бюджетного финансирования;</w:t>
      </w:r>
    </w:p>
    <w:p w:rsidR="00A256E4" w:rsidRDefault="00A256E4" w:rsidP="0099110D">
      <w:pPr>
        <w:ind w:firstLine="284"/>
      </w:pPr>
      <w:r>
        <w:t>б) определение объема реализованной продукции;</w:t>
      </w:r>
    </w:p>
    <w:p w:rsidR="00A256E4" w:rsidRDefault="00A256E4" w:rsidP="0099110D">
      <w:pPr>
        <w:ind w:firstLine="284"/>
      </w:pPr>
      <w:r>
        <w:t>в) определение дохода от предпринимательской деятельности;</w:t>
      </w:r>
    </w:p>
    <w:p w:rsidR="00A256E4" w:rsidRDefault="00A256E4" w:rsidP="0099110D">
      <w:pPr>
        <w:ind w:firstLine="284"/>
      </w:pPr>
      <w:r>
        <w:t>г) определение величины расходов.</w:t>
      </w:r>
    </w:p>
    <w:p w:rsidR="00A256E4" w:rsidRDefault="00A256E4" w:rsidP="0099110D">
      <w:pPr>
        <w:ind w:firstLine="284"/>
      </w:pPr>
      <w:r>
        <w:t>126. Расходы бюджетных учреждений подразделяются на:</w:t>
      </w:r>
    </w:p>
    <w:p w:rsidR="00A256E4" w:rsidRDefault="00A256E4" w:rsidP="0099110D">
      <w:pPr>
        <w:ind w:firstLine="284"/>
      </w:pPr>
      <w:r>
        <w:t>а) расходы к распределению, расходы по бюджету, расходы за счет средств</w:t>
      </w:r>
    </w:p>
    <w:p w:rsidR="00A256E4" w:rsidRDefault="00A256E4" w:rsidP="0099110D">
      <w:pPr>
        <w:ind w:firstLine="284"/>
      </w:pPr>
      <w:r>
        <w:t>внебюджетных источников;</w:t>
      </w:r>
    </w:p>
    <w:p w:rsidR="00A256E4" w:rsidRDefault="00A256E4" w:rsidP="0099110D">
      <w:pPr>
        <w:ind w:firstLine="284"/>
      </w:pPr>
      <w:r>
        <w:t>б) расходы от предпринимательской деятельности, расходы по бюджету;</w:t>
      </w:r>
    </w:p>
    <w:p w:rsidR="00A256E4" w:rsidRDefault="00A256E4" w:rsidP="0099110D">
      <w:pPr>
        <w:ind w:firstLine="284"/>
      </w:pPr>
      <w:r>
        <w:t>в) расходы к распределению, расходы по бюджету, расходы за счет средств</w:t>
      </w:r>
    </w:p>
    <w:p w:rsidR="00A256E4" w:rsidRDefault="00A256E4" w:rsidP="0099110D">
      <w:pPr>
        <w:ind w:firstLine="284"/>
      </w:pPr>
      <w:r>
        <w:t>целевых поступлений.</w:t>
      </w:r>
    </w:p>
    <w:p w:rsidR="00A256E4" w:rsidRDefault="00A256E4" w:rsidP="0099110D">
      <w:pPr>
        <w:ind w:firstLine="284"/>
      </w:pPr>
      <w:r>
        <w:t>27. Под объемом полученных средств в рамках деятельности финансируемой из бюджета следует понимать:</w:t>
      </w:r>
    </w:p>
    <w:p w:rsidR="00A256E4" w:rsidRDefault="00A256E4" w:rsidP="0099110D">
      <w:pPr>
        <w:ind w:firstLine="284"/>
      </w:pPr>
      <w:r>
        <w:t>а) объем основного бюджетного финансирования, фактически полученный</w:t>
      </w:r>
    </w:p>
    <w:p w:rsidR="00A256E4" w:rsidRDefault="00A256E4" w:rsidP="0099110D">
      <w:pPr>
        <w:ind w:firstLine="284"/>
      </w:pPr>
      <w:r>
        <w:t>учреждением в виде денежных средств;</w:t>
      </w:r>
    </w:p>
    <w:p w:rsidR="00A256E4" w:rsidRDefault="00A256E4" w:rsidP="0099110D">
      <w:pPr>
        <w:ind w:firstLine="284"/>
      </w:pPr>
      <w:r>
        <w:t>б) объем основного бюджетного финансирования, фактически полученный</w:t>
      </w:r>
    </w:p>
    <w:p w:rsidR="00A256E4" w:rsidRDefault="00A256E4" w:rsidP="0099110D">
      <w:pPr>
        <w:ind w:firstLine="284"/>
      </w:pPr>
      <w:r>
        <w:t>учреждением в виде денежных средств, товарно-материальных ценностей,</w:t>
      </w:r>
    </w:p>
    <w:p w:rsidR="00A256E4" w:rsidRDefault="00A256E4" w:rsidP="0099110D">
      <w:pPr>
        <w:ind w:firstLine="284"/>
      </w:pPr>
      <w:r>
        <w:t>переданных учреждению в рамках централизованного снабжения;</w:t>
      </w:r>
    </w:p>
    <w:p w:rsidR="00A256E4" w:rsidRDefault="00A256E4" w:rsidP="0099110D">
      <w:pPr>
        <w:ind w:firstLine="284"/>
      </w:pPr>
      <w:r>
        <w:t>в) объем бюджетного финансирования, фактически полученный учреждением в виде денежных средств, товарно-материальных ценностей, переданных</w:t>
      </w:r>
    </w:p>
    <w:p w:rsidR="00A256E4" w:rsidRDefault="00A256E4" w:rsidP="0099110D">
      <w:pPr>
        <w:ind w:firstLine="284"/>
      </w:pPr>
      <w:r>
        <w:t>учреждению в рамках централизованного снабжения.</w:t>
      </w:r>
    </w:p>
    <w:p w:rsidR="00A256E4" w:rsidRDefault="00A256E4" w:rsidP="0099110D">
      <w:pPr>
        <w:ind w:firstLine="284"/>
      </w:pPr>
      <w:r>
        <w:t>28. В совет образовательного учреждения не входят:</w:t>
      </w:r>
    </w:p>
    <w:p w:rsidR="00A256E4" w:rsidRDefault="00A256E4" w:rsidP="0099110D">
      <w:pPr>
        <w:ind w:firstLine="284"/>
      </w:pPr>
      <w:r>
        <w:t>а) представители всех групп коллектива;</w:t>
      </w:r>
    </w:p>
    <w:p w:rsidR="00A256E4" w:rsidRDefault="00A256E4" w:rsidP="0099110D">
      <w:pPr>
        <w:ind w:firstLine="284"/>
      </w:pPr>
      <w:r>
        <w:t>б) обучающиеся;</w:t>
      </w:r>
    </w:p>
    <w:p w:rsidR="00A256E4" w:rsidRDefault="00A256E4" w:rsidP="0099110D">
      <w:pPr>
        <w:ind w:firstLine="284"/>
      </w:pPr>
      <w:r>
        <w:t>в) родители обучающихся;</w:t>
      </w:r>
    </w:p>
    <w:p w:rsidR="00A256E4" w:rsidRDefault="00A256E4" w:rsidP="0099110D">
      <w:pPr>
        <w:ind w:firstLine="284"/>
      </w:pPr>
      <w:r>
        <w:t>г) все ответы верны;</w:t>
      </w:r>
    </w:p>
    <w:p w:rsidR="00A256E4" w:rsidRDefault="00A256E4" w:rsidP="0099110D">
      <w:pPr>
        <w:ind w:firstLine="284"/>
      </w:pPr>
      <w:r>
        <w:t>д) нет правильного ответа.</w:t>
      </w:r>
    </w:p>
    <w:p w:rsidR="00A256E4" w:rsidRDefault="00A256E4" w:rsidP="0099110D">
      <w:pPr>
        <w:ind w:firstLine="284"/>
      </w:pPr>
      <w:r>
        <w:t>29. Решение о сдаче в аренду имущества руководитель принимает:</w:t>
      </w:r>
    </w:p>
    <w:p w:rsidR="00A256E4" w:rsidRDefault="00A256E4" w:rsidP="0099110D">
      <w:pPr>
        <w:ind w:firstLine="284"/>
      </w:pPr>
      <w:r>
        <w:t>а) самостоятельно;</w:t>
      </w:r>
    </w:p>
    <w:p w:rsidR="00A256E4" w:rsidRDefault="00A256E4" w:rsidP="0099110D">
      <w:pPr>
        <w:ind w:firstLine="284"/>
      </w:pPr>
      <w:r>
        <w:t>б) с согласия совета образовательного учреждения;</w:t>
      </w:r>
    </w:p>
    <w:p w:rsidR="00A256E4" w:rsidRDefault="00A256E4" w:rsidP="0099110D">
      <w:pPr>
        <w:ind w:firstLine="284"/>
      </w:pPr>
      <w:r>
        <w:t>в) с согласия учредителя.</w:t>
      </w:r>
    </w:p>
    <w:p w:rsidR="00A256E4" w:rsidRDefault="00A256E4" w:rsidP="0099110D">
      <w:pPr>
        <w:ind w:firstLine="284"/>
      </w:pPr>
      <w:r>
        <w:t>30.Права на ведение образовательной деятельности возникают у образовательного учреждения с момента:</w:t>
      </w:r>
    </w:p>
    <w:p w:rsidR="00A256E4" w:rsidRDefault="00A256E4" w:rsidP="0099110D">
      <w:pPr>
        <w:ind w:firstLine="284"/>
      </w:pPr>
      <w:r>
        <w:t>а) регистрации образовательного учреждения;</w:t>
      </w:r>
    </w:p>
    <w:p w:rsidR="00A256E4" w:rsidRDefault="00A256E4" w:rsidP="0099110D">
      <w:pPr>
        <w:ind w:firstLine="284"/>
      </w:pPr>
      <w:r>
        <w:t>б) выдачи лицензии;</w:t>
      </w:r>
    </w:p>
    <w:p w:rsidR="00A256E4" w:rsidRPr="00BF6A84" w:rsidRDefault="00A256E4" w:rsidP="0099110D">
      <w:pPr>
        <w:ind w:firstLine="284"/>
        <w:rPr>
          <w:sz w:val="28"/>
          <w:szCs w:val="28"/>
        </w:rPr>
      </w:pPr>
      <w:r>
        <w:t>в) государственной аккредитации.</w:t>
      </w:r>
    </w:p>
    <w:p w:rsidR="00A256E4" w:rsidRDefault="00A256E4" w:rsidP="000B6283">
      <w:pPr>
        <w:autoSpaceDE w:val="0"/>
        <w:autoSpaceDN w:val="0"/>
        <w:adjustRightInd w:val="0"/>
        <w:rPr>
          <w:b/>
          <w:bCs/>
        </w:rPr>
      </w:pPr>
    </w:p>
    <w:p w:rsidR="00A256E4" w:rsidRPr="00DC11F5" w:rsidRDefault="00A256E4" w:rsidP="00FC3B95">
      <w:pPr>
        <w:autoSpaceDE w:val="0"/>
        <w:autoSpaceDN w:val="0"/>
        <w:adjustRightInd w:val="0"/>
        <w:jc w:val="center"/>
        <w:rPr>
          <w:b/>
          <w:bCs/>
        </w:rPr>
      </w:pPr>
      <w:r w:rsidRPr="00DC11F5">
        <w:rPr>
          <w:b/>
          <w:bCs/>
        </w:rPr>
        <w:t>Прим</w:t>
      </w:r>
      <w:r>
        <w:rPr>
          <w:b/>
          <w:bCs/>
        </w:rPr>
        <w:t>ерный список вопросов к зачету с оценкой</w:t>
      </w:r>
    </w:p>
    <w:p w:rsidR="00A256E4" w:rsidRDefault="00A256E4" w:rsidP="00FC3B95">
      <w:pPr>
        <w:autoSpaceDE w:val="0"/>
        <w:autoSpaceDN w:val="0"/>
        <w:adjustRightInd w:val="0"/>
        <w:jc w:val="center"/>
        <w:rPr>
          <w:b/>
          <w:bCs/>
        </w:rPr>
      </w:pPr>
    </w:p>
    <w:p w:rsidR="00A256E4" w:rsidRDefault="00A256E4" w:rsidP="00FC3B95">
      <w:pPr>
        <w:autoSpaceDE w:val="0"/>
        <w:autoSpaceDN w:val="0"/>
        <w:adjustRightInd w:val="0"/>
        <w:ind w:firstLine="708"/>
        <w:jc w:val="both"/>
      </w:pPr>
      <w:r w:rsidRPr="00C04F6F">
        <w:t xml:space="preserve">1. Сущность и понятие </w:t>
      </w:r>
      <w:r>
        <w:t>бюджетного учреждения</w:t>
      </w:r>
      <w:r w:rsidRPr="00C04F6F">
        <w:t>.</w:t>
      </w:r>
    </w:p>
    <w:p w:rsidR="00A256E4" w:rsidRDefault="00A256E4" w:rsidP="00FC3B95">
      <w:pPr>
        <w:autoSpaceDE w:val="0"/>
        <w:autoSpaceDN w:val="0"/>
        <w:adjustRightInd w:val="0"/>
        <w:ind w:firstLine="708"/>
        <w:jc w:val="both"/>
      </w:pPr>
      <w:r w:rsidRPr="00C04F6F">
        <w:t xml:space="preserve">2. </w:t>
      </w:r>
      <w:r>
        <w:t>Экономическое содержание финансов бюджетных учреждений</w:t>
      </w:r>
      <w:r w:rsidRPr="00C04F6F">
        <w:t>.</w:t>
      </w:r>
    </w:p>
    <w:p w:rsidR="00A256E4" w:rsidRDefault="00A256E4" w:rsidP="00FC3B95">
      <w:pPr>
        <w:autoSpaceDE w:val="0"/>
        <w:autoSpaceDN w:val="0"/>
        <w:adjustRightInd w:val="0"/>
        <w:ind w:firstLine="708"/>
        <w:jc w:val="both"/>
      </w:pPr>
      <w:r w:rsidRPr="00C04F6F">
        <w:t>3. Особенности взаимоотношений бюджетных организаций с кредитной системой.</w:t>
      </w:r>
    </w:p>
    <w:p w:rsidR="00A256E4" w:rsidRDefault="00A256E4" w:rsidP="00FC3B95">
      <w:pPr>
        <w:autoSpaceDE w:val="0"/>
        <w:autoSpaceDN w:val="0"/>
        <w:adjustRightInd w:val="0"/>
        <w:ind w:firstLine="708"/>
        <w:jc w:val="both"/>
      </w:pPr>
      <w:r w:rsidRPr="00C04F6F">
        <w:t>4. Особенности взаимоотношений бюджетных организаций с внебюджетными фондами.</w:t>
      </w:r>
    </w:p>
    <w:p w:rsidR="00A256E4" w:rsidRDefault="00A256E4" w:rsidP="00FC3B95">
      <w:pPr>
        <w:autoSpaceDE w:val="0"/>
        <w:autoSpaceDN w:val="0"/>
        <w:adjustRightInd w:val="0"/>
        <w:ind w:firstLine="708"/>
        <w:jc w:val="both"/>
      </w:pPr>
      <w:r w:rsidRPr="00C04F6F">
        <w:t>5. Особенности взаимоотношений бюджетных организаций с финансовой системой.</w:t>
      </w:r>
    </w:p>
    <w:p w:rsidR="00A256E4" w:rsidRDefault="00A256E4" w:rsidP="00FC3B95">
      <w:pPr>
        <w:autoSpaceDE w:val="0"/>
        <w:autoSpaceDN w:val="0"/>
        <w:adjustRightInd w:val="0"/>
        <w:ind w:firstLine="708"/>
        <w:jc w:val="both"/>
      </w:pPr>
      <w:r w:rsidRPr="00C04F6F">
        <w:t>6. Налогообложение бюджетных организаций, его особенности.</w:t>
      </w:r>
    </w:p>
    <w:p w:rsidR="00A256E4" w:rsidRDefault="00A256E4" w:rsidP="00FC3B95">
      <w:pPr>
        <w:autoSpaceDE w:val="0"/>
        <w:autoSpaceDN w:val="0"/>
        <w:adjustRightInd w:val="0"/>
        <w:ind w:firstLine="708"/>
        <w:jc w:val="both"/>
      </w:pPr>
      <w:r w:rsidRPr="00C04F6F">
        <w:t>7. Контроль за состоянием финансов бюджетных организаций.</w:t>
      </w:r>
    </w:p>
    <w:p w:rsidR="00A256E4" w:rsidRDefault="00A256E4" w:rsidP="00FC3B95">
      <w:pPr>
        <w:autoSpaceDE w:val="0"/>
        <w:autoSpaceDN w:val="0"/>
        <w:adjustRightInd w:val="0"/>
        <w:ind w:firstLine="708"/>
        <w:jc w:val="both"/>
      </w:pPr>
      <w:r w:rsidRPr="00C04F6F">
        <w:lastRenderedPageBreak/>
        <w:t>8. Особенности и элементы финансового обеспечения социальной сферы</w:t>
      </w:r>
    </w:p>
    <w:p w:rsidR="00A256E4" w:rsidRDefault="00A256E4" w:rsidP="00FC3B95">
      <w:pPr>
        <w:autoSpaceDE w:val="0"/>
        <w:autoSpaceDN w:val="0"/>
        <w:adjustRightInd w:val="0"/>
        <w:ind w:firstLine="708"/>
        <w:jc w:val="both"/>
      </w:pPr>
      <w:r w:rsidRPr="00C04F6F">
        <w:t>9. Экономическое содержание финансовых ресурсов бюджетных организаций.</w:t>
      </w:r>
    </w:p>
    <w:p w:rsidR="00A256E4" w:rsidRDefault="00A256E4" w:rsidP="00FC3B95">
      <w:pPr>
        <w:autoSpaceDE w:val="0"/>
        <w:autoSpaceDN w:val="0"/>
        <w:adjustRightInd w:val="0"/>
        <w:ind w:firstLine="708"/>
        <w:jc w:val="both"/>
      </w:pPr>
      <w:r w:rsidRPr="00C04F6F">
        <w:t>10. Состав финансовых ресурсов бюджетных организаций.</w:t>
      </w:r>
    </w:p>
    <w:p w:rsidR="00A256E4" w:rsidRDefault="00A256E4" w:rsidP="00FC3B95">
      <w:pPr>
        <w:autoSpaceDE w:val="0"/>
        <w:autoSpaceDN w:val="0"/>
        <w:adjustRightInd w:val="0"/>
        <w:ind w:firstLine="708"/>
        <w:jc w:val="both"/>
      </w:pPr>
      <w:r w:rsidRPr="00C04F6F">
        <w:t>11. Доходы бюджетных  учреждений от  предпринимательской и иной приносящей доход деятельности.</w:t>
      </w:r>
    </w:p>
    <w:p w:rsidR="00A256E4" w:rsidRDefault="00A256E4" w:rsidP="00FC3B95">
      <w:pPr>
        <w:autoSpaceDE w:val="0"/>
        <w:autoSpaceDN w:val="0"/>
        <w:adjustRightInd w:val="0"/>
        <w:ind w:firstLine="708"/>
        <w:jc w:val="both"/>
      </w:pPr>
      <w:r w:rsidRPr="00C04F6F">
        <w:t>12. Принципы организации бюджетного финансирования.</w:t>
      </w:r>
    </w:p>
    <w:p w:rsidR="00A256E4" w:rsidRDefault="00A256E4" w:rsidP="00FC3B95">
      <w:pPr>
        <w:autoSpaceDE w:val="0"/>
        <w:autoSpaceDN w:val="0"/>
        <w:adjustRightInd w:val="0"/>
        <w:ind w:firstLine="708"/>
        <w:jc w:val="both"/>
      </w:pPr>
      <w:r w:rsidRPr="00C04F6F">
        <w:t>13. Особенности предоставления бюджетных средств бюджетным организациям.</w:t>
      </w:r>
    </w:p>
    <w:p w:rsidR="00A256E4" w:rsidRDefault="00A256E4" w:rsidP="00FC3B95">
      <w:pPr>
        <w:autoSpaceDE w:val="0"/>
        <w:autoSpaceDN w:val="0"/>
        <w:adjustRightInd w:val="0"/>
        <w:ind w:firstLine="708"/>
        <w:jc w:val="both"/>
      </w:pPr>
      <w:r w:rsidRPr="00C04F6F">
        <w:t>14. Состав собственных средств бюджетных организаций.</w:t>
      </w:r>
    </w:p>
    <w:p w:rsidR="00A256E4" w:rsidRDefault="00A256E4" w:rsidP="00FC3B95">
      <w:pPr>
        <w:autoSpaceDE w:val="0"/>
        <w:autoSpaceDN w:val="0"/>
        <w:adjustRightInd w:val="0"/>
        <w:ind w:firstLine="708"/>
        <w:jc w:val="both"/>
      </w:pPr>
      <w:r w:rsidRPr="00C04F6F">
        <w:t xml:space="preserve">15.Назначение бюджетной классификации и ее роль </w:t>
      </w:r>
      <w:r>
        <w:t>в финансовом обеспечении бюджет</w:t>
      </w:r>
      <w:r w:rsidRPr="00C04F6F">
        <w:t xml:space="preserve">ных организаций. </w:t>
      </w:r>
    </w:p>
    <w:p w:rsidR="00A256E4" w:rsidRDefault="00A256E4" w:rsidP="00FC3B95">
      <w:pPr>
        <w:autoSpaceDE w:val="0"/>
        <w:autoSpaceDN w:val="0"/>
        <w:adjustRightInd w:val="0"/>
        <w:ind w:firstLine="708"/>
        <w:jc w:val="both"/>
      </w:pPr>
      <w:r w:rsidRPr="00C04F6F">
        <w:t xml:space="preserve">16. Основные направления реформирования бюджетного процесса. </w:t>
      </w:r>
    </w:p>
    <w:p w:rsidR="00A256E4" w:rsidRDefault="00A256E4" w:rsidP="00FC3B95">
      <w:pPr>
        <w:autoSpaceDE w:val="0"/>
        <w:autoSpaceDN w:val="0"/>
        <w:adjustRightInd w:val="0"/>
        <w:ind w:firstLine="708"/>
        <w:jc w:val="both"/>
      </w:pPr>
      <w:r w:rsidRPr="00C04F6F">
        <w:t xml:space="preserve">17. Сущность бюджетирования, ориентированного на результат. Понятие государственного задания, его структура. </w:t>
      </w:r>
    </w:p>
    <w:p w:rsidR="00A256E4" w:rsidRDefault="00A256E4" w:rsidP="00FC3B95">
      <w:pPr>
        <w:autoSpaceDE w:val="0"/>
        <w:autoSpaceDN w:val="0"/>
        <w:adjustRightInd w:val="0"/>
        <w:ind w:firstLine="708"/>
        <w:jc w:val="both"/>
      </w:pPr>
      <w:r w:rsidRPr="00C04F6F">
        <w:t>18. Порядок формирования, финансового обеспечения и</w:t>
      </w:r>
      <w:r>
        <w:t xml:space="preserve"> контроля исполнения муниципаль</w:t>
      </w:r>
      <w:r w:rsidRPr="00C04F6F">
        <w:t xml:space="preserve">ного задания. </w:t>
      </w:r>
    </w:p>
    <w:p w:rsidR="00A256E4" w:rsidRDefault="00A256E4" w:rsidP="00FC3B95">
      <w:pPr>
        <w:autoSpaceDE w:val="0"/>
        <w:autoSpaceDN w:val="0"/>
        <w:adjustRightInd w:val="0"/>
        <w:ind w:firstLine="708"/>
        <w:jc w:val="both"/>
      </w:pPr>
      <w:r w:rsidRPr="00C04F6F">
        <w:t xml:space="preserve">19. Назначение программно-целевых методов бюджетного планирования. </w:t>
      </w:r>
    </w:p>
    <w:p w:rsidR="00A256E4" w:rsidRDefault="00A256E4" w:rsidP="00FC3B95">
      <w:pPr>
        <w:autoSpaceDE w:val="0"/>
        <w:autoSpaceDN w:val="0"/>
        <w:adjustRightInd w:val="0"/>
        <w:ind w:firstLine="708"/>
        <w:jc w:val="both"/>
      </w:pPr>
      <w:r>
        <w:t>20. Пути рефор</w:t>
      </w:r>
      <w:r w:rsidRPr="00C04F6F">
        <w:t xml:space="preserve">мирования сети бюджетных учреждений. </w:t>
      </w:r>
    </w:p>
    <w:p w:rsidR="00A256E4" w:rsidRDefault="00A256E4" w:rsidP="00FC3B95">
      <w:pPr>
        <w:autoSpaceDE w:val="0"/>
        <w:autoSpaceDN w:val="0"/>
        <w:adjustRightInd w:val="0"/>
        <w:ind w:firstLine="708"/>
        <w:jc w:val="both"/>
      </w:pPr>
      <w:r w:rsidRPr="00C04F6F">
        <w:t xml:space="preserve">21. Понятие казенного учреждения, особенности их деятельности. </w:t>
      </w:r>
    </w:p>
    <w:p w:rsidR="00A256E4" w:rsidRDefault="00A256E4" w:rsidP="00FC3B95">
      <w:pPr>
        <w:autoSpaceDE w:val="0"/>
        <w:autoSpaceDN w:val="0"/>
        <w:adjustRightInd w:val="0"/>
        <w:ind w:firstLine="708"/>
        <w:jc w:val="both"/>
      </w:pPr>
      <w:r w:rsidRPr="00C04F6F">
        <w:t xml:space="preserve">22. Расширение полномочий бюджетных организаций в связи с реформированием бюджет-ной сферы. </w:t>
      </w:r>
    </w:p>
    <w:p w:rsidR="00A256E4" w:rsidRDefault="00A256E4" w:rsidP="00FC3B95">
      <w:pPr>
        <w:autoSpaceDE w:val="0"/>
        <w:autoSpaceDN w:val="0"/>
        <w:adjustRightInd w:val="0"/>
        <w:ind w:firstLine="708"/>
        <w:jc w:val="both"/>
      </w:pPr>
      <w:r w:rsidRPr="00C04F6F">
        <w:t xml:space="preserve">23. Основы финансовогообеспечения высших учебных заведений. </w:t>
      </w:r>
    </w:p>
    <w:p w:rsidR="00A256E4" w:rsidRDefault="00A256E4" w:rsidP="00FC3B95">
      <w:pPr>
        <w:autoSpaceDE w:val="0"/>
        <w:autoSpaceDN w:val="0"/>
        <w:adjustRightInd w:val="0"/>
        <w:ind w:firstLine="708"/>
        <w:jc w:val="both"/>
      </w:pPr>
      <w:r w:rsidRPr="00C04F6F">
        <w:t xml:space="preserve">24. Внебюджетное финансирование высших учебных заведений. </w:t>
      </w:r>
    </w:p>
    <w:p w:rsidR="00A256E4" w:rsidRDefault="00A256E4" w:rsidP="00FC3B95">
      <w:pPr>
        <w:autoSpaceDE w:val="0"/>
        <w:autoSpaceDN w:val="0"/>
        <w:adjustRightInd w:val="0"/>
        <w:ind w:firstLine="708"/>
        <w:jc w:val="both"/>
      </w:pPr>
      <w:r w:rsidRPr="00C04F6F">
        <w:t>25. Источники финансирования бюджетных учреждений здравоохранения.</w:t>
      </w:r>
    </w:p>
    <w:p w:rsidR="00A256E4" w:rsidRDefault="00A256E4" w:rsidP="00FC3B95">
      <w:pPr>
        <w:autoSpaceDE w:val="0"/>
        <w:autoSpaceDN w:val="0"/>
        <w:adjustRightInd w:val="0"/>
        <w:ind w:firstLine="708"/>
        <w:jc w:val="both"/>
      </w:pPr>
      <w:r w:rsidRPr="00C04F6F">
        <w:t xml:space="preserve">26. Методы планирования затрат, учет особенностей </w:t>
      </w:r>
      <w:r>
        <w:t>бюджетных учреждений здравоохра</w:t>
      </w:r>
      <w:r w:rsidRPr="00C04F6F">
        <w:t>нения.</w:t>
      </w:r>
    </w:p>
    <w:p w:rsidR="00A256E4" w:rsidRDefault="00A256E4" w:rsidP="00FC3B95">
      <w:pPr>
        <w:autoSpaceDE w:val="0"/>
        <w:autoSpaceDN w:val="0"/>
        <w:adjustRightInd w:val="0"/>
        <w:ind w:firstLine="708"/>
        <w:jc w:val="both"/>
      </w:pPr>
      <w:r w:rsidRPr="00C04F6F">
        <w:t xml:space="preserve">27. Особенности финансов ЖКХ. </w:t>
      </w:r>
    </w:p>
    <w:p w:rsidR="00A256E4" w:rsidRDefault="00A256E4" w:rsidP="00C04F6F">
      <w:pPr>
        <w:autoSpaceDE w:val="0"/>
        <w:autoSpaceDN w:val="0"/>
        <w:adjustRightInd w:val="0"/>
        <w:ind w:firstLine="708"/>
        <w:jc w:val="both"/>
      </w:pPr>
      <w:r w:rsidRPr="00C04F6F">
        <w:t>28. Пути снижения роста расходов на содержание жилищного фонда.</w:t>
      </w:r>
    </w:p>
    <w:p w:rsidR="00A256E4" w:rsidRDefault="00A256E4" w:rsidP="00C04F6F">
      <w:pPr>
        <w:autoSpaceDE w:val="0"/>
        <w:autoSpaceDN w:val="0"/>
        <w:adjustRightInd w:val="0"/>
        <w:ind w:firstLine="708"/>
        <w:jc w:val="both"/>
      </w:pPr>
      <w:r w:rsidRPr="00C04F6F">
        <w:t>29. Финансовое планирование в коммунальных организациях.</w:t>
      </w:r>
    </w:p>
    <w:p w:rsidR="00A256E4" w:rsidRDefault="00A256E4" w:rsidP="00C04F6F">
      <w:pPr>
        <w:autoSpaceDE w:val="0"/>
        <w:autoSpaceDN w:val="0"/>
        <w:adjustRightInd w:val="0"/>
        <w:ind w:firstLine="708"/>
        <w:jc w:val="both"/>
      </w:pPr>
      <w:r w:rsidRPr="00C04F6F">
        <w:t xml:space="preserve">30. Контроль расходов бюджетных организаций через систему Федерального казначейства. </w:t>
      </w:r>
    </w:p>
    <w:p w:rsidR="00A256E4" w:rsidRDefault="00A256E4" w:rsidP="00C04F6F">
      <w:pPr>
        <w:autoSpaceDE w:val="0"/>
        <w:autoSpaceDN w:val="0"/>
        <w:adjustRightInd w:val="0"/>
        <w:ind w:firstLine="708"/>
        <w:jc w:val="both"/>
      </w:pPr>
      <w:r w:rsidRPr="00C04F6F">
        <w:t>31. Функции финансовой службы бюджетной организации.</w:t>
      </w:r>
    </w:p>
    <w:p w:rsidR="00A256E4" w:rsidRDefault="00A256E4" w:rsidP="00C04F6F">
      <w:pPr>
        <w:autoSpaceDE w:val="0"/>
        <w:autoSpaceDN w:val="0"/>
        <w:adjustRightInd w:val="0"/>
        <w:ind w:firstLine="708"/>
        <w:jc w:val="both"/>
      </w:pPr>
      <w:r w:rsidRPr="00C04F6F">
        <w:t xml:space="preserve">32. Основные направления работы финансовой службы бюджетной организации. </w:t>
      </w:r>
    </w:p>
    <w:p w:rsidR="00A256E4" w:rsidRDefault="00A256E4" w:rsidP="00C04F6F">
      <w:pPr>
        <w:autoSpaceDE w:val="0"/>
        <w:autoSpaceDN w:val="0"/>
        <w:adjustRightInd w:val="0"/>
        <w:ind w:firstLine="708"/>
        <w:jc w:val="both"/>
      </w:pPr>
      <w:r w:rsidRPr="00C04F6F">
        <w:t>33. Оценка эффективности исполнения расходных обя</w:t>
      </w:r>
      <w:r>
        <w:t>зательств бюджетными учреждения</w:t>
      </w:r>
      <w:r w:rsidRPr="00C04F6F">
        <w:t xml:space="preserve">ми. </w:t>
      </w:r>
    </w:p>
    <w:p w:rsidR="00A256E4" w:rsidRDefault="00A256E4" w:rsidP="00C04F6F">
      <w:pPr>
        <w:autoSpaceDE w:val="0"/>
        <w:autoSpaceDN w:val="0"/>
        <w:adjustRightInd w:val="0"/>
        <w:ind w:firstLine="708"/>
        <w:jc w:val="both"/>
      </w:pPr>
      <w:r w:rsidRPr="00C04F6F">
        <w:t>34.Понятие нарушения бюджетного законодательства.</w:t>
      </w:r>
    </w:p>
    <w:p w:rsidR="00A256E4" w:rsidRDefault="00A256E4" w:rsidP="00C04F6F">
      <w:pPr>
        <w:autoSpaceDE w:val="0"/>
        <w:autoSpaceDN w:val="0"/>
        <w:adjustRightInd w:val="0"/>
        <w:ind w:firstLine="708"/>
        <w:jc w:val="both"/>
      </w:pPr>
      <w:r w:rsidRPr="00C04F6F">
        <w:t>35. Виды нарушений бюджетного законодательства.</w:t>
      </w:r>
    </w:p>
    <w:p w:rsidR="00A256E4" w:rsidRPr="00C04F6F" w:rsidRDefault="00A256E4" w:rsidP="00C04F6F">
      <w:pPr>
        <w:autoSpaceDE w:val="0"/>
        <w:autoSpaceDN w:val="0"/>
        <w:adjustRightInd w:val="0"/>
        <w:ind w:firstLine="708"/>
        <w:jc w:val="both"/>
      </w:pPr>
      <w:r w:rsidRPr="00C04F6F">
        <w:t>36. Меры принуждения к нарушителям бюджетного законодательства.</w:t>
      </w:r>
    </w:p>
    <w:p w:rsidR="00A256E4" w:rsidRPr="00C04F6F" w:rsidRDefault="00A256E4" w:rsidP="00FC3B95">
      <w:pPr>
        <w:autoSpaceDE w:val="0"/>
        <w:autoSpaceDN w:val="0"/>
        <w:adjustRightInd w:val="0"/>
        <w:ind w:firstLine="708"/>
        <w:jc w:val="both"/>
      </w:pPr>
    </w:p>
    <w:p w:rsidR="00A256E4" w:rsidRPr="00DC11F5" w:rsidRDefault="00A256E4"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256E4" w:rsidRDefault="00A256E4" w:rsidP="0008548E">
      <w:pPr>
        <w:jc w:val="both"/>
        <w:rPr>
          <w:i/>
        </w:rPr>
      </w:pPr>
    </w:p>
    <w:p w:rsidR="00A256E4" w:rsidRDefault="00A256E4" w:rsidP="001E638B">
      <w:pPr>
        <w:ind w:firstLine="709"/>
        <w:jc w:val="both"/>
        <w:rPr>
          <w:i/>
        </w:rPr>
      </w:pPr>
      <w:r>
        <w:rPr>
          <w:i/>
        </w:rPr>
        <w:t>Практические задания</w:t>
      </w:r>
    </w:p>
    <w:p w:rsidR="00A256E4" w:rsidRDefault="00A256E4" w:rsidP="001E638B">
      <w:pPr>
        <w:ind w:firstLine="709"/>
        <w:jc w:val="both"/>
        <w:rPr>
          <w:i/>
        </w:rPr>
      </w:pPr>
      <w:r>
        <w:rPr>
          <w:i/>
        </w:rPr>
        <w:t>Комплексные проблемно-аналитические задания и так далее</w:t>
      </w:r>
    </w:p>
    <w:p w:rsidR="00A256E4" w:rsidRDefault="00A256E4" w:rsidP="001E638B">
      <w:pPr>
        <w:ind w:firstLine="709"/>
        <w:jc w:val="both"/>
        <w:rPr>
          <w:i/>
        </w:rPr>
      </w:pPr>
    </w:p>
    <w:p w:rsidR="00A256E4" w:rsidRDefault="00A256E4" w:rsidP="004B66F1">
      <w:pPr>
        <w:ind w:firstLine="709"/>
        <w:jc w:val="center"/>
        <w:rPr>
          <w:i/>
        </w:rPr>
      </w:pPr>
      <w:r>
        <w:rPr>
          <w:i/>
        </w:rPr>
        <w:t>Практическое задание (пример)</w:t>
      </w:r>
    </w:p>
    <w:p w:rsidR="00A256E4" w:rsidRPr="00C04F6F" w:rsidRDefault="00A256E4" w:rsidP="00C04F6F">
      <w:pPr>
        <w:ind w:firstLine="709"/>
        <w:jc w:val="both"/>
      </w:pPr>
      <w:r>
        <w:t>П</w:t>
      </w:r>
      <w:r w:rsidRPr="00C04F6F">
        <w:t xml:space="preserve">роведите анализ планирования и исполнения сметы доходов и расходов бюджетного учреждения (табл. 1), дайте оценку эффективности планирования и исполнения сметы, </w:t>
      </w:r>
      <w:r w:rsidRPr="00C04F6F">
        <w:lastRenderedPageBreak/>
        <w:t>определите проблемы и пути их решения. Отразите результативность (бюджетирование, ориентированное на результат) финансирования бюджетного учреждения.</w:t>
      </w:r>
    </w:p>
    <w:p w:rsidR="00A256E4" w:rsidRPr="00C04F6F" w:rsidRDefault="00A256E4" w:rsidP="00C04F6F">
      <w:pPr>
        <w:ind w:firstLine="709"/>
        <w:jc w:val="right"/>
      </w:pPr>
      <w:r w:rsidRPr="00C04F6F">
        <w:t>Таблица 1</w:t>
      </w:r>
    </w:p>
    <w:p w:rsidR="00A256E4" w:rsidRPr="00C04F6F" w:rsidRDefault="00A256E4" w:rsidP="00C04F6F">
      <w:pPr>
        <w:ind w:firstLine="709"/>
        <w:jc w:val="both"/>
      </w:pPr>
      <w:r w:rsidRPr="00C04F6F">
        <w:t>Исполнение сметы доходов и расходов бюджетного учреждения в 2020 году, тыс. руб.</w:t>
      </w:r>
    </w:p>
    <w:tbl>
      <w:tblPr>
        <w:tblW w:w="10111" w:type="dxa"/>
        <w:tblBorders>
          <w:top w:val="single" w:sz="6" w:space="0" w:color="000000"/>
          <w:left w:val="single" w:sz="6" w:space="0" w:color="000000"/>
          <w:bottom w:val="single" w:sz="6" w:space="0" w:color="000000"/>
          <w:right w:val="single" w:sz="6" w:space="0" w:color="000000"/>
        </w:tblBorders>
        <w:tblCellMar>
          <w:top w:w="84" w:type="dxa"/>
          <w:left w:w="84" w:type="dxa"/>
          <w:bottom w:w="84" w:type="dxa"/>
          <w:right w:w="84" w:type="dxa"/>
        </w:tblCellMar>
        <w:tblLook w:val="00A0" w:firstRow="1" w:lastRow="0" w:firstColumn="1" w:lastColumn="0" w:noHBand="0" w:noVBand="0"/>
      </w:tblPr>
      <w:tblGrid>
        <w:gridCol w:w="3203"/>
        <w:gridCol w:w="942"/>
        <w:gridCol w:w="1320"/>
        <w:gridCol w:w="1268"/>
        <w:gridCol w:w="698"/>
        <w:gridCol w:w="498"/>
        <w:gridCol w:w="986"/>
        <w:gridCol w:w="1196"/>
      </w:tblGrid>
      <w:tr w:rsidR="00A256E4" w:rsidRPr="00C54C40" w:rsidTr="00C04F6F">
        <w:tc>
          <w:tcPr>
            <w:tcW w:w="3203" w:type="dxa"/>
            <w:vMerge w:val="restart"/>
            <w:tcBorders>
              <w:top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04F6F">
              <w:rPr>
                <w:color w:val="000000"/>
                <w:sz w:val="20"/>
                <w:szCs w:val="20"/>
              </w:rPr>
              <w:t>Н</w:t>
            </w:r>
            <w:r w:rsidRPr="00C54C40">
              <w:rPr>
                <w:color w:val="000000"/>
                <w:sz w:val="20"/>
                <w:szCs w:val="20"/>
              </w:rPr>
              <w:t>аименован.</w:t>
            </w:r>
          </w:p>
          <w:p w:rsidR="00A256E4" w:rsidRPr="00C54C40" w:rsidRDefault="00A256E4" w:rsidP="00953656">
            <w:pPr>
              <w:jc w:val="center"/>
              <w:rPr>
                <w:color w:val="000000"/>
                <w:sz w:val="20"/>
                <w:szCs w:val="20"/>
              </w:rPr>
            </w:pPr>
            <w:r w:rsidRPr="00C54C40">
              <w:rPr>
                <w:color w:val="000000"/>
                <w:sz w:val="20"/>
                <w:szCs w:val="20"/>
              </w:rPr>
              <w:t>показателя</w:t>
            </w:r>
          </w:p>
        </w:tc>
        <w:tc>
          <w:tcPr>
            <w:tcW w:w="942" w:type="dxa"/>
            <w:vMerge w:val="restart"/>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Код расходов ЭКР</w:t>
            </w:r>
          </w:p>
        </w:tc>
        <w:tc>
          <w:tcPr>
            <w:tcW w:w="1320" w:type="dxa"/>
            <w:vMerge w:val="restart"/>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Утверждено ассигнования на год</w:t>
            </w:r>
          </w:p>
        </w:tc>
        <w:tc>
          <w:tcPr>
            <w:tcW w:w="1268" w:type="dxa"/>
            <w:vMerge w:val="restart"/>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Лимиты бюджетных обязательств</w:t>
            </w:r>
          </w:p>
        </w:tc>
        <w:tc>
          <w:tcPr>
            <w:tcW w:w="1196" w:type="dxa"/>
            <w:gridSpan w:val="2"/>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Отклонение</w:t>
            </w:r>
          </w:p>
        </w:tc>
        <w:tc>
          <w:tcPr>
            <w:tcW w:w="986" w:type="dxa"/>
            <w:vMerge w:val="restart"/>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Кассовые расходы</w:t>
            </w:r>
          </w:p>
        </w:tc>
        <w:tc>
          <w:tcPr>
            <w:tcW w:w="1196" w:type="dxa"/>
            <w:vMerge w:val="restart"/>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Отклонение</w:t>
            </w:r>
          </w:p>
        </w:tc>
      </w:tr>
      <w:tr w:rsidR="00A256E4" w:rsidRPr="00C54C40" w:rsidTr="00C04F6F">
        <w:tc>
          <w:tcPr>
            <w:tcW w:w="3203" w:type="dxa"/>
            <w:vMerge/>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942" w:type="dxa"/>
            <w:vMerge/>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0" w:type="auto"/>
            <w:vMerge/>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0" w:type="auto"/>
            <w:vMerge/>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абсол.</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0" w:type="auto"/>
            <w:vMerge/>
            <w:tcBorders>
              <w:top w:val="single" w:sz="6" w:space="0" w:color="000000"/>
              <w:left w:val="single" w:sz="6" w:space="0" w:color="000000"/>
              <w:bottom w:val="single" w:sz="6" w:space="0" w:color="000000"/>
              <w:right w:val="single" w:sz="6" w:space="0" w:color="000000"/>
            </w:tcBorders>
            <w:vAlign w:val="center"/>
          </w:tcPr>
          <w:p w:rsidR="00A256E4" w:rsidRPr="00C54C40" w:rsidRDefault="00A256E4" w:rsidP="00953656">
            <w:pPr>
              <w:rPr>
                <w:color w:val="000000"/>
                <w:sz w:val="20"/>
                <w:szCs w:val="20"/>
              </w:rPr>
            </w:pPr>
          </w:p>
        </w:tc>
        <w:tc>
          <w:tcPr>
            <w:tcW w:w="0" w:type="auto"/>
            <w:vMerge/>
            <w:tcBorders>
              <w:top w:val="single" w:sz="6" w:space="0" w:color="000000"/>
              <w:left w:val="single" w:sz="6" w:space="0" w:color="000000"/>
              <w:bottom w:val="single" w:sz="6" w:space="0" w:color="000000"/>
            </w:tcBorders>
            <w:vAlign w:val="center"/>
          </w:tcPr>
          <w:p w:rsidR="00A256E4" w:rsidRPr="00C54C40" w:rsidRDefault="00A256E4" w:rsidP="00953656">
            <w:pPr>
              <w:rPr>
                <w:color w:val="000000"/>
                <w:sz w:val="20"/>
                <w:szCs w:val="20"/>
              </w:rPr>
            </w:pP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А</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4</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5</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6</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7</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Доходы</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sz w:val="20"/>
                <w:szCs w:val="20"/>
              </w:rPr>
            </w:pP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sz w:val="20"/>
                <w:szCs w:val="20"/>
              </w:rPr>
            </w:pP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sz w:val="20"/>
                <w:szCs w:val="20"/>
              </w:rPr>
            </w:pP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sz w:val="20"/>
                <w:szCs w:val="20"/>
              </w:rPr>
            </w:pP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sz w:val="20"/>
                <w:szCs w:val="20"/>
              </w:rPr>
            </w:pPr>
          </w:p>
        </w:tc>
        <w:tc>
          <w:tcPr>
            <w:tcW w:w="1196" w:type="dxa"/>
            <w:tcBorders>
              <w:top w:val="single" w:sz="6" w:space="0" w:color="000000"/>
              <w:left w:val="single" w:sz="6" w:space="0" w:color="000000"/>
              <w:bottom w:val="single" w:sz="6" w:space="0" w:color="000000"/>
            </w:tcBorders>
          </w:tcPr>
          <w:p w:rsidR="00A256E4" w:rsidRPr="00C54C40" w:rsidRDefault="00A256E4" w:rsidP="00953656">
            <w:pPr>
              <w:rPr>
                <w:sz w:val="20"/>
                <w:szCs w:val="20"/>
              </w:rPr>
            </w:pP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Поступления из бюджета по нормативам</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138156</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136877</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- 1279</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- 1</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136183</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- 694</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Доходы от продажи услуг</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7220</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8499</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1279</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10</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8499</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Всего доходы и поступления</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145376</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145376</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144682</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- 694</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Расходы</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200</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128183</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128183</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127515</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- 668</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1. Оплата труда и начисления</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210</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112833</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112833</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112277</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- 556</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Заработная плата</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211</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90512</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90512</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90486</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- 26</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Прочие выплаты</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212</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2550,0</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2550,0</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2550,0</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Начисления на оплату труда</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213</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19771</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19771</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19242</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- 529</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2. Приобретение услуг</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220</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14377</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14377</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14265</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- 112</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Услуги связи</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221</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237</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237</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237</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Транспортные услуги</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222</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250</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250</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250</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Коммунальные услуги</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223</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4366</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4366</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4365</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-1</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Арендная плата за пользование имуществом</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224</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1035,0</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1035</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1035</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Услуги по содержанию имущества</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225</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4772</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4772</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4712</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- 60</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Прочие услуги</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226</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3717</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3717</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sz w:val="20"/>
                <w:szCs w:val="20"/>
              </w:rPr>
            </w:pP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3666</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-51</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Прочие расходы</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270</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973</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973</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sz w:val="20"/>
                <w:szCs w:val="20"/>
              </w:rPr>
            </w:pP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973</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rPr>
                <w:color w:val="000000"/>
                <w:sz w:val="20"/>
                <w:szCs w:val="20"/>
              </w:rPr>
            </w:pP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Поступление нефинансовых активов</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300</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17193</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17193</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17168</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- 25</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Увеличение стоимости основных средств</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310</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200</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200</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195</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- 5</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Увеличение стоимости материальных запасов, в т.ч.:</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320</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16993</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16993</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16973</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- 20</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Медикаменты, прочие лечебные расходы</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321</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9052</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9052</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9050</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- 2</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Продукты питания</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322</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5908</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5908</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5890</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- 18</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Мягкий инвентарь (б/и предметы)</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323</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103</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103</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103</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lastRenderedPageBreak/>
              <w:t>Прочие материалы</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324</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1930</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1930</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1929</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- 1</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C04F6F">
            <w:pPr>
              <w:rPr>
                <w:color w:val="000000"/>
                <w:sz w:val="20"/>
                <w:szCs w:val="20"/>
              </w:rPr>
            </w:pPr>
            <w:r w:rsidRPr="00C54C40">
              <w:rPr>
                <w:color w:val="000000"/>
                <w:sz w:val="20"/>
                <w:szCs w:val="20"/>
              </w:rPr>
              <w:t>Расходы, всего</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145376</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145376</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144682</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-694</w:t>
            </w:r>
          </w:p>
        </w:tc>
      </w:tr>
    </w:tbl>
    <w:p w:rsidR="00A256E4" w:rsidRDefault="00A256E4" w:rsidP="000B6283">
      <w:pPr>
        <w:ind w:firstLine="709"/>
        <w:jc w:val="both"/>
        <w:rPr>
          <w:i/>
        </w:rPr>
      </w:pPr>
    </w:p>
    <w:p w:rsidR="00A256E4" w:rsidRDefault="00A256E4" w:rsidP="000B6283">
      <w:pPr>
        <w:ind w:firstLine="709"/>
        <w:jc w:val="both"/>
        <w:rPr>
          <w:i/>
        </w:rPr>
      </w:pPr>
    </w:p>
    <w:p w:rsidR="00A256E4" w:rsidRPr="00BF46C4" w:rsidRDefault="00A256E4" w:rsidP="005F2F5A">
      <w:pPr>
        <w:ind w:firstLine="709"/>
        <w:jc w:val="center"/>
        <w:rPr>
          <w:i/>
        </w:rPr>
      </w:pPr>
      <w:r>
        <w:rPr>
          <w:i/>
        </w:rPr>
        <w:t>Комплексные проблемно-аналитические задания</w:t>
      </w:r>
    </w:p>
    <w:p w:rsidR="00A256E4" w:rsidRDefault="00A256E4">
      <w:r>
        <w:t>Типовое задание 1</w:t>
      </w:r>
    </w:p>
    <w:p w:rsidR="00A256E4" w:rsidRDefault="00A256E4" w:rsidP="005F2F5A">
      <w:pPr>
        <w:ind w:firstLine="709"/>
        <w:jc w:val="both"/>
      </w:pPr>
      <w:r w:rsidRPr="005F2F5A">
        <w:t xml:space="preserve">По приведенным в таблице </w:t>
      </w:r>
      <w:r>
        <w:t>2</w:t>
      </w:r>
      <w:r w:rsidRPr="005F2F5A">
        <w:t xml:space="preserve"> данным: рассчитать коэффициенты, характеризующие движение рабочей силы; указать причины текучести кадров в учреждении и наметить ко</w:t>
      </w:r>
      <w:r>
        <w:t>нкретные мероприятия, направлен</w:t>
      </w:r>
      <w:r w:rsidRPr="005F2F5A">
        <w:t>ные на закрепление кадров в организац</w:t>
      </w:r>
      <w:r>
        <w:t>ии; проанализировать получен</w:t>
      </w:r>
      <w:r w:rsidRPr="005F2F5A">
        <w:t>ные коэффициенты</w:t>
      </w:r>
      <w:r>
        <w:t>.</w:t>
      </w:r>
    </w:p>
    <w:p w:rsidR="00A256E4" w:rsidRDefault="00A256E4" w:rsidP="005F2F5A">
      <w:pPr>
        <w:ind w:firstLine="709"/>
        <w:jc w:val="both"/>
      </w:pPr>
    </w:p>
    <w:p w:rsidR="00A256E4" w:rsidRDefault="00A256E4" w:rsidP="005F2F5A">
      <w:pPr>
        <w:ind w:firstLine="709"/>
        <w:jc w:val="right"/>
      </w:pPr>
      <w:r>
        <w:t>Таблица 2</w:t>
      </w:r>
    </w:p>
    <w:p w:rsidR="00A256E4" w:rsidRDefault="00151A52" w:rsidP="005F2F5A">
      <w:pPr>
        <w:jc w:val="both"/>
      </w:pPr>
      <w:r>
        <w:rPr>
          <w:rFonts w:ascii="Calibri" w:hAnsi="Calibri"/>
          <w:noProof/>
          <w:sz w:val="22"/>
          <w:szCs w:val="22"/>
        </w:rPr>
        <w:pict>
          <v:shape id="Рисунок 2" o:spid="_x0000_i1026" type="#_x0000_t75" style="width:462.75pt;height:241.5pt;visibility:visible">
            <v:imagedata r:id="rId15" o:title=""/>
          </v:shape>
        </w:pict>
      </w:r>
    </w:p>
    <w:p w:rsidR="00A256E4" w:rsidRPr="005F2F5A" w:rsidRDefault="00A256E4" w:rsidP="005F2F5A"/>
    <w:p w:rsidR="00A256E4" w:rsidRDefault="00A256E4" w:rsidP="005F2F5A"/>
    <w:p w:rsidR="00A256E4" w:rsidRDefault="00A256E4">
      <w:r>
        <w:br w:type="page"/>
      </w:r>
    </w:p>
    <w:p w:rsidR="00A256E4" w:rsidRDefault="00A256E4" w:rsidP="005F2F5A">
      <w:r>
        <w:t>Типовое задание 2</w:t>
      </w:r>
    </w:p>
    <w:p w:rsidR="00A256E4" w:rsidRDefault="00A256E4" w:rsidP="005F2F5A">
      <w:pPr>
        <w:ind w:firstLine="993"/>
        <w:jc w:val="both"/>
      </w:pPr>
      <w:r w:rsidRPr="005F2F5A">
        <w:t>По приведенным в таблице 3 д</w:t>
      </w:r>
      <w:r>
        <w:t>анным: рассчитать абсолютные от</w:t>
      </w:r>
      <w:r w:rsidRPr="005F2F5A">
        <w:t>клонения фактических данных, хара</w:t>
      </w:r>
      <w:r>
        <w:t>ктеризующих развитие сети школь</w:t>
      </w:r>
      <w:r w:rsidRPr="005F2F5A">
        <w:t>ного учреждения, от данных прошлого года; определить отклонения отчетных данных от плановых по всем показателям; проанализировать рассчитанные показатели; сделать не</w:t>
      </w:r>
      <w:r>
        <w:t>обходимые выводы о развитии се-</w:t>
      </w:r>
      <w:r w:rsidRPr="005F2F5A">
        <w:t>и учреждения, внести конкретны</w:t>
      </w:r>
      <w:r>
        <w:t>е предложения по улучшению усло</w:t>
      </w:r>
      <w:r w:rsidRPr="005F2F5A">
        <w:t>вий работы средней образовательной школы.</w:t>
      </w:r>
    </w:p>
    <w:p w:rsidR="00A256E4" w:rsidRDefault="00A256E4" w:rsidP="005F2F5A">
      <w:pPr>
        <w:ind w:firstLine="993"/>
        <w:jc w:val="right"/>
      </w:pPr>
      <w:r>
        <w:t>Таблица 3</w:t>
      </w:r>
    </w:p>
    <w:p w:rsidR="00A256E4" w:rsidRPr="005F2F5A" w:rsidRDefault="00151A52" w:rsidP="005F2F5A">
      <w:pPr>
        <w:jc w:val="right"/>
      </w:pPr>
      <w:r>
        <w:rPr>
          <w:rFonts w:ascii="Calibri" w:hAnsi="Calibri"/>
          <w:noProof/>
          <w:sz w:val="22"/>
          <w:szCs w:val="22"/>
        </w:rPr>
        <w:pict>
          <v:shape id="Рисунок 3" o:spid="_x0000_i1027" type="#_x0000_t75" style="width:460.5pt;height:183.75pt;visibility:visible">
            <v:imagedata r:id="rId16" o:title=""/>
          </v:shape>
        </w:pict>
      </w:r>
    </w:p>
    <w:sectPr w:rsidR="00A256E4" w:rsidRPr="005F2F5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F8035A"/>
    <w:multiLevelType w:val="hybridMultilevel"/>
    <w:tmpl w:val="7112360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9541B16"/>
    <w:multiLevelType w:val="hybridMultilevel"/>
    <w:tmpl w:val="7D602B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55F1918"/>
    <w:multiLevelType w:val="hybridMultilevel"/>
    <w:tmpl w:val="B39C14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2DA30A4"/>
    <w:multiLevelType w:val="hybridMultilevel"/>
    <w:tmpl w:val="9BFC86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0282E2C"/>
    <w:multiLevelType w:val="hybridMultilevel"/>
    <w:tmpl w:val="B92C4F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8">
    <w:nsid w:val="684141D0"/>
    <w:multiLevelType w:val="hybridMultilevel"/>
    <w:tmpl w:val="27068D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A2E3D99"/>
    <w:multiLevelType w:val="hybridMultilevel"/>
    <w:tmpl w:val="B39C14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B781F01"/>
    <w:multiLevelType w:val="hybridMultilevel"/>
    <w:tmpl w:val="4E4E99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nsid w:val="6E7C5A64"/>
    <w:multiLevelType w:val="hybridMultilevel"/>
    <w:tmpl w:val="7112360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1"/>
  </w:num>
  <w:num w:numId="3">
    <w:abstractNumId w:val="8"/>
  </w:num>
  <w:num w:numId="4">
    <w:abstractNumId w:val="12"/>
  </w:num>
  <w:num w:numId="5">
    <w:abstractNumId w:val="7"/>
  </w:num>
  <w:num w:numId="6">
    <w:abstractNumId w:val="4"/>
  </w:num>
  <w:num w:numId="7">
    <w:abstractNumId w:val="10"/>
  </w:num>
  <w:num w:numId="8">
    <w:abstractNumId w:val="13"/>
  </w:num>
  <w:num w:numId="9">
    <w:abstractNumId w:val="25"/>
  </w:num>
  <w:num w:numId="10">
    <w:abstractNumId w:val="11"/>
  </w:num>
  <w:num w:numId="11">
    <w:abstractNumId w:val="23"/>
  </w:num>
  <w:num w:numId="12">
    <w:abstractNumId w:val="15"/>
  </w:num>
  <w:num w:numId="13">
    <w:abstractNumId w:val="24"/>
  </w:num>
  <w:num w:numId="14">
    <w:abstractNumId w:val="17"/>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9"/>
  </w:num>
  <w:num w:numId="18">
    <w:abstractNumId w:val="18"/>
  </w:num>
  <w:num w:numId="19">
    <w:abstractNumId w:val="20"/>
  </w:num>
  <w:num w:numId="20">
    <w:abstractNumId w:val="9"/>
  </w:num>
  <w:num w:numId="21">
    <w:abstractNumId w:val="5"/>
  </w:num>
  <w:num w:numId="22">
    <w:abstractNumId w:val="16"/>
  </w:num>
  <w:num w:numId="23">
    <w:abstractNumId w:val="3"/>
  </w:num>
  <w:num w:numId="24">
    <w:abstractNumId w:val="22"/>
  </w:num>
  <w:num w:numId="25">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2903"/>
    <w:rsid w:val="000472E3"/>
    <w:rsid w:val="00057CBB"/>
    <w:rsid w:val="00072222"/>
    <w:rsid w:val="00075FB2"/>
    <w:rsid w:val="00076108"/>
    <w:rsid w:val="00084190"/>
    <w:rsid w:val="0008548E"/>
    <w:rsid w:val="00090B42"/>
    <w:rsid w:val="000921C1"/>
    <w:rsid w:val="000A5A62"/>
    <w:rsid w:val="000B027A"/>
    <w:rsid w:val="000B2E6F"/>
    <w:rsid w:val="000B45D1"/>
    <w:rsid w:val="000B6283"/>
    <w:rsid w:val="000B66F0"/>
    <w:rsid w:val="000D0F53"/>
    <w:rsid w:val="000D2F00"/>
    <w:rsid w:val="000D793F"/>
    <w:rsid w:val="000E53B6"/>
    <w:rsid w:val="000F0053"/>
    <w:rsid w:val="000F0146"/>
    <w:rsid w:val="000F0F00"/>
    <w:rsid w:val="000F229C"/>
    <w:rsid w:val="000F440F"/>
    <w:rsid w:val="001075BA"/>
    <w:rsid w:val="0011002C"/>
    <w:rsid w:val="001131B8"/>
    <w:rsid w:val="001134DA"/>
    <w:rsid w:val="0011373B"/>
    <w:rsid w:val="0011664E"/>
    <w:rsid w:val="00117F6D"/>
    <w:rsid w:val="00120886"/>
    <w:rsid w:val="001258D3"/>
    <w:rsid w:val="0013497C"/>
    <w:rsid w:val="001446E2"/>
    <w:rsid w:val="00151A52"/>
    <w:rsid w:val="00155986"/>
    <w:rsid w:val="00160160"/>
    <w:rsid w:val="001615E8"/>
    <w:rsid w:val="00162942"/>
    <w:rsid w:val="001654FA"/>
    <w:rsid w:val="00171C02"/>
    <w:rsid w:val="00176CDC"/>
    <w:rsid w:val="001824BF"/>
    <w:rsid w:val="001A1736"/>
    <w:rsid w:val="001A1F37"/>
    <w:rsid w:val="001A5339"/>
    <w:rsid w:val="001A6EEF"/>
    <w:rsid w:val="001B0F8A"/>
    <w:rsid w:val="001B2D68"/>
    <w:rsid w:val="001B60D7"/>
    <w:rsid w:val="001C5440"/>
    <w:rsid w:val="001C5872"/>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4FBD"/>
    <w:rsid w:val="00234A45"/>
    <w:rsid w:val="002378D5"/>
    <w:rsid w:val="0024195B"/>
    <w:rsid w:val="00243CC6"/>
    <w:rsid w:val="00244D48"/>
    <w:rsid w:val="00253C7D"/>
    <w:rsid w:val="00257C0F"/>
    <w:rsid w:val="00262FFD"/>
    <w:rsid w:val="002633BC"/>
    <w:rsid w:val="00270187"/>
    <w:rsid w:val="00283F33"/>
    <w:rsid w:val="00284B75"/>
    <w:rsid w:val="002900BE"/>
    <w:rsid w:val="00292248"/>
    <w:rsid w:val="002A1EA3"/>
    <w:rsid w:val="002A7AA6"/>
    <w:rsid w:val="002B7646"/>
    <w:rsid w:val="002C1568"/>
    <w:rsid w:val="002C2420"/>
    <w:rsid w:val="002C77E0"/>
    <w:rsid w:val="002D0F2F"/>
    <w:rsid w:val="002D30B4"/>
    <w:rsid w:val="002E3693"/>
    <w:rsid w:val="002E6EA5"/>
    <w:rsid w:val="002F1FCD"/>
    <w:rsid w:val="002F2EDF"/>
    <w:rsid w:val="002F782F"/>
    <w:rsid w:val="003013BD"/>
    <w:rsid w:val="00302DFD"/>
    <w:rsid w:val="00305FBB"/>
    <w:rsid w:val="00313742"/>
    <w:rsid w:val="00313976"/>
    <w:rsid w:val="0032634E"/>
    <w:rsid w:val="00330BD5"/>
    <w:rsid w:val="003363FA"/>
    <w:rsid w:val="00337D36"/>
    <w:rsid w:val="0034105A"/>
    <w:rsid w:val="00350EF3"/>
    <w:rsid w:val="003519D7"/>
    <w:rsid w:val="00353B01"/>
    <w:rsid w:val="00360B62"/>
    <w:rsid w:val="003677C0"/>
    <w:rsid w:val="00367A3C"/>
    <w:rsid w:val="00375E38"/>
    <w:rsid w:val="003777FE"/>
    <w:rsid w:val="00394DB7"/>
    <w:rsid w:val="003A76FF"/>
    <w:rsid w:val="003B1DD6"/>
    <w:rsid w:val="003B2E7C"/>
    <w:rsid w:val="003B359E"/>
    <w:rsid w:val="003C4013"/>
    <w:rsid w:val="003C752F"/>
    <w:rsid w:val="003E08AC"/>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26B6D"/>
    <w:rsid w:val="0043057E"/>
    <w:rsid w:val="00450D90"/>
    <w:rsid w:val="00454EA2"/>
    <w:rsid w:val="00466912"/>
    <w:rsid w:val="00485EB6"/>
    <w:rsid w:val="004B0DB4"/>
    <w:rsid w:val="004B66F1"/>
    <w:rsid w:val="004B69FC"/>
    <w:rsid w:val="004C0834"/>
    <w:rsid w:val="004D2C5D"/>
    <w:rsid w:val="004D4ABB"/>
    <w:rsid w:val="004E1D16"/>
    <w:rsid w:val="004E2400"/>
    <w:rsid w:val="004E5484"/>
    <w:rsid w:val="004E7649"/>
    <w:rsid w:val="004F4739"/>
    <w:rsid w:val="004F5D2B"/>
    <w:rsid w:val="004F780A"/>
    <w:rsid w:val="004F7B61"/>
    <w:rsid w:val="0050343B"/>
    <w:rsid w:val="00510F01"/>
    <w:rsid w:val="0052002C"/>
    <w:rsid w:val="00521EC4"/>
    <w:rsid w:val="00527663"/>
    <w:rsid w:val="0053627E"/>
    <w:rsid w:val="005523AB"/>
    <w:rsid w:val="00554FB1"/>
    <w:rsid w:val="00557DC1"/>
    <w:rsid w:val="00586578"/>
    <w:rsid w:val="00586680"/>
    <w:rsid w:val="00595C13"/>
    <w:rsid w:val="005A5AE6"/>
    <w:rsid w:val="005B0DEE"/>
    <w:rsid w:val="005B397B"/>
    <w:rsid w:val="005B6382"/>
    <w:rsid w:val="005B6B6E"/>
    <w:rsid w:val="005C1F1F"/>
    <w:rsid w:val="005C2B3C"/>
    <w:rsid w:val="005C686E"/>
    <w:rsid w:val="005D6601"/>
    <w:rsid w:val="005E6CE1"/>
    <w:rsid w:val="005E7BBF"/>
    <w:rsid w:val="005F0774"/>
    <w:rsid w:val="005F2F5A"/>
    <w:rsid w:val="005F48B9"/>
    <w:rsid w:val="005F7335"/>
    <w:rsid w:val="00602BCB"/>
    <w:rsid w:val="006038D7"/>
    <w:rsid w:val="006178D3"/>
    <w:rsid w:val="006237AC"/>
    <w:rsid w:val="006351D8"/>
    <w:rsid w:val="00637074"/>
    <w:rsid w:val="0064569F"/>
    <w:rsid w:val="0065106F"/>
    <w:rsid w:val="0065192A"/>
    <w:rsid w:val="0066220B"/>
    <w:rsid w:val="00662CEE"/>
    <w:rsid w:val="00665FCC"/>
    <w:rsid w:val="006744CB"/>
    <w:rsid w:val="006760DD"/>
    <w:rsid w:val="006774E3"/>
    <w:rsid w:val="006937DF"/>
    <w:rsid w:val="006962BD"/>
    <w:rsid w:val="00696F5D"/>
    <w:rsid w:val="006977FB"/>
    <w:rsid w:val="006A0271"/>
    <w:rsid w:val="006A316B"/>
    <w:rsid w:val="006A5AB7"/>
    <w:rsid w:val="006C2F1D"/>
    <w:rsid w:val="006C4353"/>
    <w:rsid w:val="006E45B3"/>
    <w:rsid w:val="006F1162"/>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5A9A"/>
    <w:rsid w:val="007E03E8"/>
    <w:rsid w:val="007E2B58"/>
    <w:rsid w:val="007E483F"/>
    <w:rsid w:val="007E49F4"/>
    <w:rsid w:val="007E7955"/>
    <w:rsid w:val="007F3659"/>
    <w:rsid w:val="007F3ACF"/>
    <w:rsid w:val="0080284E"/>
    <w:rsid w:val="00802C02"/>
    <w:rsid w:val="00802F71"/>
    <w:rsid w:val="00814D73"/>
    <w:rsid w:val="008170B6"/>
    <w:rsid w:val="00831E27"/>
    <w:rsid w:val="008365A6"/>
    <w:rsid w:val="0084206C"/>
    <w:rsid w:val="008434AC"/>
    <w:rsid w:val="00843BD8"/>
    <w:rsid w:val="00852C66"/>
    <w:rsid w:val="008646C3"/>
    <w:rsid w:val="008649FD"/>
    <w:rsid w:val="008727D0"/>
    <w:rsid w:val="008834FE"/>
    <w:rsid w:val="0088674A"/>
    <w:rsid w:val="008923FA"/>
    <w:rsid w:val="0089270A"/>
    <w:rsid w:val="00895AA6"/>
    <w:rsid w:val="00896A13"/>
    <w:rsid w:val="008A7E41"/>
    <w:rsid w:val="008B3563"/>
    <w:rsid w:val="008B3D55"/>
    <w:rsid w:val="008C2059"/>
    <w:rsid w:val="008D059F"/>
    <w:rsid w:val="008E601C"/>
    <w:rsid w:val="008F4332"/>
    <w:rsid w:val="0090429A"/>
    <w:rsid w:val="00904BBC"/>
    <w:rsid w:val="00907318"/>
    <w:rsid w:val="009220A7"/>
    <w:rsid w:val="00922ADD"/>
    <w:rsid w:val="0092641C"/>
    <w:rsid w:val="00933654"/>
    <w:rsid w:val="00935672"/>
    <w:rsid w:val="00940B4F"/>
    <w:rsid w:val="00942D0B"/>
    <w:rsid w:val="009512A4"/>
    <w:rsid w:val="00952F45"/>
    <w:rsid w:val="00953656"/>
    <w:rsid w:val="0095663B"/>
    <w:rsid w:val="00956B22"/>
    <w:rsid w:val="00960817"/>
    <w:rsid w:val="00960E38"/>
    <w:rsid w:val="009658B9"/>
    <w:rsid w:val="00966D75"/>
    <w:rsid w:val="0099110D"/>
    <w:rsid w:val="0099483A"/>
    <w:rsid w:val="009968CF"/>
    <w:rsid w:val="00996A25"/>
    <w:rsid w:val="009A0559"/>
    <w:rsid w:val="009A34D9"/>
    <w:rsid w:val="009A4485"/>
    <w:rsid w:val="009A4F46"/>
    <w:rsid w:val="009B1BE2"/>
    <w:rsid w:val="009B25F6"/>
    <w:rsid w:val="009B72C9"/>
    <w:rsid w:val="009C38DB"/>
    <w:rsid w:val="009C58AD"/>
    <w:rsid w:val="009D17A9"/>
    <w:rsid w:val="009E0C36"/>
    <w:rsid w:val="00A134C3"/>
    <w:rsid w:val="00A256E4"/>
    <w:rsid w:val="00A3368A"/>
    <w:rsid w:val="00A35F47"/>
    <w:rsid w:val="00A430D9"/>
    <w:rsid w:val="00A44DFF"/>
    <w:rsid w:val="00A52EE2"/>
    <w:rsid w:val="00A5430A"/>
    <w:rsid w:val="00A567A0"/>
    <w:rsid w:val="00A87544"/>
    <w:rsid w:val="00A91F5F"/>
    <w:rsid w:val="00A92D7B"/>
    <w:rsid w:val="00A941AA"/>
    <w:rsid w:val="00A96FF5"/>
    <w:rsid w:val="00AA13E3"/>
    <w:rsid w:val="00AA24C3"/>
    <w:rsid w:val="00AB6580"/>
    <w:rsid w:val="00AC2938"/>
    <w:rsid w:val="00AD0283"/>
    <w:rsid w:val="00AD658D"/>
    <w:rsid w:val="00AE310A"/>
    <w:rsid w:val="00AE40A4"/>
    <w:rsid w:val="00AE7A3F"/>
    <w:rsid w:val="00AE7BAC"/>
    <w:rsid w:val="00AF0687"/>
    <w:rsid w:val="00AF16E5"/>
    <w:rsid w:val="00B00843"/>
    <w:rsid w:val="00B07384"/>
    <w:rsid w:val="00B10602"/>
    <w:rsid w:val="00B13684"/>
    <w:rsid w:val="00B219AE"/>
    <w:rsid w:val="00B319A4"/>
    <w:rsid w:val="00B408B6"/>
    <w:rsid w:val="00B43110"/>
    <w:rsid w:val="00B47B0E"/>
    <w:rsid w:val="00B65424"/>
    <w:rsid w:val="00B75BE2"/>
    <w:rsid w:val="00B91DFF"/>
    <w:rsid w:val="00B92560"/>
    <w:rsid w:val="00B92EED"/>
    <w:rsid w:val="00B940C4"/>
    <w:rsid w:val="00B94CB1"/>
    <w:rsid w:val="00B97BE2"/>
    <w:rsid w:val="00BB1B65"/>
    <w:rsid w:val="00BB2F1A"/>
    <w:rsid w:val="00BB7524"/>
    <w:rsid w:val="00BB791C"/>
    <w:rsid w:val="00BC5BB2"/>
    <w:rsid w:val="00BD106F"/>
    <w:rsid w:val="00BD314D"/>
    <w:rsid w:val="00BD3B7D"/>
    <w:rsid w:val="00BE24BB"/>
    <w:rsid w:val="00BE401E"/>
    <w:rsid w:val="00BE57FE"/>
    <w:rsid w:val="00BF46C4"/>
    <w:rsid w:val="00BF6A84"/>
    <w:rsid w:val="00C04F6F"/>
    <w:rsid w:val="00C06B3E"/>
    <w:rsid w:val="00C11074"/>
    <w:rsid w:val="00C11973"/>
    <w:rsid w:val="00C12B5D"/>
    <w:rsid w:val="00C310C6"/>
    <w:rsid w:val="00C326D2"/>
    <w:rsid w:val="00C36EC8"/>
    <w:rsid w:val="00C46911"/>
    <w:rsid w:val="00C53680"/>
    <w:rsid w:val="00C54C40"/>
    <w:rsid w:val="00C65165"/>
    <w:rsid w:val="00C65C36"/>
    <w:rsid w:val="00C7395D"/>
    <w:rsid w:val="00C74A38"/>
    <w:rsid w:val="00C8171F"/>
    <w:rsid w:val="00CA0FC5"/>
    <w:rsid w:val="00CA10C0"/>
    <w:rsid w:val="00CA38FF"/>
    <w:rsid w:val="00CA3A9C"/>
    <w:rsid w:val="00CC7FE5"/>
    <w:rsid w:val="00CD3615"/>
    <w:rsid w:val="00CD591B"/>
    <w:rsid w:val="00CD6905"/>
    <w:rsid w:val="00CD7788"/>
    <w:rsid w:val="00CE089B"/>
    <w:rsid w:val="00CE3578"/>
    <w:rsid w:val="00CE4747"/>
    <w:rsid w:val="00CE5CFF"/>
    <w:rsid w:val="00CF6992"/>
    <w:rsid w:val="00CF6B2C"/>
    <w:rsid w:val="00D00133"/>
    <w:rsid w:val="00D10943"/>
    <w:rsid w:val="00D1126D"/>
    <w:rsid w:val="00D15F51"/>
    <w:rsid w:val="00D31D15"/>
    <w:rsid w:val="00D3275A"/>
    <w:rsid w:val="00D36E6F"/>
    <w:rsid w:val="00D415B0"/>
    <w:rsid w:val="00D531EF"/>
    <w:rsid w:val="00D53982"/>
    <w:rsid w:val="00D57159"/>
    <w:rsid w:val="00D5728C"/>
    <w:rsid w:val="00D67B67"/>
    <w:rsid w:val="00D862BD"/>
    <w:rsid w:val="00DC11F5"/>
    <w:rsid w:val="00DE3071"/>
    <w:rsid w:val="00E04702"/>
    <w:rsid w:val="00E079D9"/>
    <w:rsid w:val="00E1207E"/>
    <w:rsid w:val="00E16F87"/>
    <w:rsid w:val="00E21B98"/>
    <w:rsid w:val="00E31B51"/>
    <w:rsid w:val="00E324FF"/>
    <w:rsid w:val="00E3414D"/>
    <w:rsid w:val="00E353DC"/>
    <w:rsid w:val="00E376C9"/>
    <w:rsid w:val="00E46EB1"/>
    <w:rsid w:val="00E54D67"/>
    <w:rsid w:val="00E562B2"/>
    <w:rsid w:val="00E66028"/>
    <w:rsid w:val="00E67765"/>
    <w:rsid w:val="00E70EB1"/>
    <w:rsid w:val="00E72AE0"/>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0C2D"/>
    <w:rsid w:val="00EF140F"/>
    <w:rsid w:val="00EF31F4"/>
    <w:rsid w:val="00EF7E24"/>
    <w:rsid w:val="00F0399E"/>
    <w:rsid w:val="00F15926"/>
    <w:rsid w:val="00F1768B"/>
    <w:rsid w:val="00F229AC"/>
    <w:rsid w:val="00F24D0B"/>
    <w:rsid w:val="00F27EA9"/>
    <w:rsid w:val="00F3044D"/>
    <w:rsid w:val="00F31BD3"/>
    <w:rsid w:val="00F400FF"/>
    <w:rsid w:val="00F5396A"/>
    <w:rsid w:val="00F70365"/>
    <w:rsid w:val="00F742CF"/>
    <w:rsid w:val="00F918CC"/>
    <w:rsid w:val="00F91CD9"/>
    <w:rsid w:val="00F92B2D"/>
    <w:rsid w:val="00F93251"/>
    <w:rsid w:val="00F94E86"/>
    <w:rsid w:val="00F9543C"/>
    <w:rsid w:val="00FA628D"/>
    <w:rsid w:val="00FB4057"/>
    <w:rsid w:val="00FC35DD"/>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0834"/>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D10943"/>
    <w:pPr>
      <w:widowControl w:val="0"/>
      <w:autoSpaceDE w:val="0"/>
      <w:autoSpaceDN w:val="0"/>
    </w:pPr>
    <w:rPr>
      <w:sz w:val="22"/>
      <w:szCs w:val="22"/>
      <w:lang w:eastAsia="en-US"/>
    </w:rPr>
  </w:style>
  <w:style w:type="character" w:customStyle="1" w:styleId="afa">
    <w:name w:val="Основной шрифт"/>
    <w:uiPriority w:val="99"/>
    <w:rsid w:val="001B0F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533081">
      <w:marLeft w:val="0"/>
      <w:marRight w:val="0"/>
      <w:marTop w:val="0"/>
      <w:marBottom w:val="0"/>
      <w:divBdr>
        <w:top w:val="none" w:sz="0" w:space="0" w:color="auto"/>
        <w:left w:val="none" w:sz="0" w:space="0" w:color="auto"/>
        <w:bottom w:val="none" w:sz="0" w:space="0" w:color="auto"/>
        <w:right w:val="none" w:sz="0" w:space="0" w:color="auto"/>
      </w:divBdr>
      <w:divsChild>
        <w:div w:id="298533135">
          <w:marLeft w:val="0"/>
          <w:marRight w:val="0"/>
          <w:marTop w:val="0"/>
          <w:marBottom w:val="0"/>
          <w:divBdr>
            <w:top w:val="none" w:sz="0" w:space="0" w:color="auto"/>
            <w:left w:val="none" w:sz="0" w:space="0" w:color="auto"/>
            <w:bottom w:val="none" w:sz="0" w:space="0" w:color="auto"/>
            <w:right w:val="none" w:sz="0" w:space="0" w:color="auto"/>
          </w:divBdr>
          <w:divsChild>
            <w:div w:id="298533102">
              <w:marLeft w:val="0"/>
              <w:marRight w:val="450"/>
              <w:marTop w:val="0"/>
              <w:marBottom w:val="0"/>
              <w:divBdr>
                <w:top w:val="none" w:sz="0" w:space="0" w:color="auto"/>
                <w:left w:val="none" w:sz="0" w:space="0" w:color="auto"/>
                <w:bottom w:val="none" w:sz="0" w:space="0" w:color="auto"/>
                <w:right w:val="none" w:sz="0" w:space="0" w:color="auto"/>
              </w:divBdr>
            </w:div>
          </w:divsChild>
        </w:div>
        <w:div w:id="298533182">
          <w:marLeft w:val="0"/>
          <w:marRight w:val="0"/>
          <w:marTop w:val="0"/>
          <w:marBottom w:val="0"/>
          <w:divBdr>
            <w:top w:val="none" w:sz="0" w:space="0" w:color="auto"/>
            <w:left w:val="none" w:sz="0" w:space="0" w:color="auto"/>
            <w:bottom w:val="none" w:sz="0" w:space="0" w:color="auto"/>
            <w:right w:val="none" w:sz="0" w:space="0" w:color="auto"/>
          </w:divBdr>
          <w:divsChild>
            <w:div w:id="298533154">
              <w:marLeft w:val="0"/>
              <w:marRight w:val="0"/>
              <w:marTop w:val="0"/>
              <w:marBottom w:val="75"/>
              <w:divBdr>
                <w:top w:val="none" w:sz="0" w:space="0" w:color="auto"/>
                <w:left w:val="none" w:sz="0" w:space="0" w:color="auto"/>
                <w:bottom w:val="none" w:sz="0" w:space="0" w:color="auto"/>
                <w:right w:val="none" w:sz="0" w:space="0" w:color="auto"/>
              </w:divBdr>
            </w:div>
            <w:div w:id="298533157">
              <w:marLeft w:val="0"/>
              <w:marRight w:val="0"/>
              <w:marTop w:val="0"/>
              <w:marBottom w:val="75"/>
              <w:divBdr>
                <w:top w:val="none" w:sz="0" w:space="0" w:color="auto"/>
                <w:left w:val="none" w:sz="0" w:space="0" w:color="auto"/>
                <w:bottom w:val="none" w:sz="0" w:space="0" w:color="auto"/>
                <w:right w:val="none" w:sz="0" w:space="0" w:color="auto"/>
              </w:divBdr>
            </w:div>
            <w:div w:id="29853316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98533082">
      <w:marLeft w:val="0"/>
      <w:marRight w:val="0"/>
      <w:marTop w:val="0"/>
      <w:marBottom w:val="0"/>
      <w:divBdr>
        <w:top w:val="none" w:sz="0" w:space="0" w:color="auto"/>
        <w:left w:val="none" w:sz="0" w:space="0" w:color="auto"/>
        <w:bottom w:val="none" w:sz="0" w:space="0" w:color="auto"/>
        <w:right w:val="none" w:sz="0" w:space="0" w:color="auto"/>
      </w:divBdr>
      <w:divsChild>
        <w:div w:id="298533143">
          <w:marLeft w:val="0"/>
          <w:marRight w:val="0"/>
          <w:marTop w:val="0"/>
          <w:marBottom w:val="0"/>
          <w:divBdr>
            <w:top w:val="none" w:sz="0" w:space="0" w:color="auto"/>
            <w:left w:val="none" w:sz="0" w:space="0" w:color="auto"/>
            <w:bottom w:val="none" w:sz="0" w:space="0" w:color="auto"/>
            <w:right w:val="none" w:sz="0" w:space="0" w:color="auto"/>
          </w:divBdr>
          <w:divsChild>
            <w:div w:id="298533147">
              <w:marLeft w:val="0"/>
              <w:marRight w:val="450"/>
              <w:marTop w:val="0"/>
              <w:marBottom w:val="0"/>
              <w:divBdr>
                <w:top w:val="none" w:sz="0" w:space="0" w:color="auto"/>
                <w:left w:val="none" w:sz="0" w:space="0" w:color="auto"/>
                <w:bottom w:val="none" w:sz="0" w:space="0" w:color="auto"/>
                <w:right w:val="none" w:sz="0" w:space="0" w:color="auto"/>
              </w:divBdr>
            </w:div>
          </w:divsChild>
        </w:div>
        <w:div w:id="298533145">
          <w:marLeft w:val="0"/>
          <w:marRight w:val="0"/>
          <w:marTop w:val="0"/>
          <w:marBottom w:val="0"/>
          <w:divBdr>
            <w:top w:val="none" w:sz="0" w:space="0" w:color="auto"/>
            <w:left w:val="none" w:sz="0" w:space="0" w:color="auto"/>
            <w:bottom w:val="none" w:sz="0" w:space="0" w:color="auto"/>
            <w:right w:val="none" w:sz="0" w:space="0" w:color="auto"/>
          </w:divBdr>
          <w:divsChild>
            <w:div w:id="298533095">
              <w:marLeft w:val="0"/>
              <w:marRight w:val="0"/>
              <w:marTop w:val="0"/>
              <w:marBottom w:val="75"/>
              <w:divBdr>
                <w:top w:val="none" w:sz="0" w:space="0" w:color="auto"/>
                <w:left w:val="none" w:sz="0" w:space="0" w:color="auto"/>
                <w:bottom w:val="none" w:sz="0" w:space="0" w:color="auto"/>
                <w:right w:val="none" w:sz="0" w:space="0" w:color="auto"/>
              </w:divBdr>
            </w:div>
            <w:div w:id="298533112">
              <w:marLeft w:val="0"/>
              <w:marRight w:val="0"/>
              <w:marTop w:val="0"/>
              <w:marBottom w:val="75"/>
              <w:divBdr>
                <w:top w:val="none" w:sz="0" w:space="0" w:color="auto"/>
                <w:left w:val="none" w:sz="0" w:space="0" w:color="auto"/>
                <w:bottom w:val="none" w:sz="0" w:space="0" w:color="auto"/>
                <w:right w:val="none" w:sz="0" w:space="0" w:color="auto"/>
              </w:divBdr>
            </w:div>
            <w:div w:id="2985331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98533093">
      <w:marLeft w:val="0"/>
      <w:marRight w:val="0"/>
      <w:marTop w:val="0"/>
      <w:marBottom w:val="0"/>
      <w:divBdr>
        <w:top w:val="none" w:sz="0" w:space="0" w:color="auto"/>
        <w:left w:val="none" w:sz="0" w:space="0" w:color="auto"/>
        <w:bottom w:val="none" w:sz="0" w:space="0" w:color="auto"/>
        <w:right w:val="none" w:sz="0" w:space="0" w:color="auto"/>
      </w:divBdr>
      <w:divsChild>
        <w:div w:id="298533132">
          <w:marLeft w:val="-225"/>
          <w:marRight w:val="-225"/>
          <w:marTop w:val="0"/>
          <w:marBottom w:val="0"/>
          <w:divBdr>
            <w:top w:val="none" w:sz="0" w:space="0" w:color="auto"/>
            <w:left w:val="none" w:sz="0" w:space="0" w:color="auto"/>
            <w:bottom w:val="none" w:sz="0" w:space="0" w:color="auto"/>
            <w:right w:val="none" w:sz="0" w:space="0" w:color="auto"/>
          </w:divBdr>
          <w:divsChild>
            <w:div w:id="298533152">
              <w:marLeft w:val="0"/>
              <w:marRight w:val="0"/>
              <w:marTop w:val="0"/>
              <w:marBottom w:val="0"/>
              <w:divBdr>
                <w:top w:val="none" w:sz="0" w:space="0" w:color="auto"/>
                <w:left w:val="none" w:sz="0" w:space="0" w:color="auto"/>
                <w:bottom w:val="none" w:sz="0" w:space="0" w:color="auto"/>
                <w:right w:val="none" w:sz="0" w:space="0" w:color="auto"/>
              </w:divBdr>
              <w:divsChild>
                <w:div w:id="298533131">
                  <w:marLeft w:val="-225"/>
                  <w:marRight w:val="-225"/>
                  <w:marTop w:val="0"/>
                  <w:marBottom w:val="0"/>
                  <w:divBdr>
                    <w:top w:val="none" w:sz="0" w:space="0" w:color="auto"/>
                    <w:left w:val="none" w:sz="0" w:space="0" w:color="auto"/>
                    <w:bottom w:val="none" w:sz="0" w:space="0" w:color="auto"/>
                    <w:right w:val="none" w:sz="0" w:space="0" w:color="auto"/>
                  </w:divBdr>
                  <w:divsChild>
                    <w:div w:id="298533123">
                      <w:marLeft w:val="9750"/>
                      <w:marRight w:val="0"/>
                      <w:marTop w:val="0"/>
                      <w:marBottom w:val="0"/>
                      <w:divBdr>
                        <w:top w:val="none" w:sz="0" w:space="0" w:color="auto"/>
                        <w:left w:val="none" w:sz="0" w:space="0" w:color="auto"/>
                        <w:bottom w:val="none" w:sz="0" w:space="0" w:color="auto"/>
                        <w:right w:val="none" w:sz="0" w:space="0" w:color="auto"/>
                      </w:divBdr>
                      <w:divsChild>
                        <w:div w:id="29853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8533103">
      <w:marLeft w:val="0"/>
      <w:marRight w:val="0"/>
      <w:marTop w:val="0"/>
      <w:marBottom w:val="0"/>
      <w:divBdr>
        <w:top w:val="none" w:sz="0" w:space="0" w:color="auto"/>
        <w:left w:val="none" w:sz="0" w:space="0" w:color="auto"/>
        <w:bottom w:val="none" w:sz="0" w:space="0" w:color="auto"/>
        <w:right w:val="none" w:sz="0" w:space="0" w:color="auto"/>
      </w:divBdr>
      <w:divsChild>
        <w:div w:id="298533105">
          <w:marLeft w:val="0"/>
          <w:marRight w:val="0"/>
          <w:marTop w:val="0"/>
          <w:marBottom w:val="0"/>
          <w:divBdr>
            <w:top w:val="none" w:sz="0" w:space="0" w:color="auto"/>
            <w:left w:val="none" w:sz="0" w:space="0" w:color="auto"/>
            <w:bottom w:val="none" w:sz="0" w:space="0" w:color="auto"/>
            <w:right w:val="none" w:sz="0" w:space="0" w:color="auto"/>
          </w:divBdr>
        </w:div>
        <w:div w:id="298533115">
          <w:marLeft w:val="0"/>
          <w:marRight w:val="0"/>
          <w:marTop w:val="0"/>
          <w:marBottom w:val="0"/>
          <w:divBdr>
            <w:top w:val="none" w:sz="0" w:space="0" w:color="auto"/>
            <w:left w:val="none" w:sz="0" w:space="0" w:color="auto"/>
            <w:bottom w:val="none" w:sz="0" w:space="0" w:color="auto"/>
            <w:right w:val="none" w:sz="0" w:space="0" w:color="auto"/>
          </w:divBdr>
          <w:divsChild>
            <w:div w:id="298533075">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085">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42">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98533108">
      <w:marLeft w:val="0"/>
      <w:marRight w:val="0"/>
      <w:marTop w:val="0"/>
      <w:marBottom w:val="0"/>
      <w:divBdr>
        <w:top w:val="none" w:sz="0" w:space="0" w:color="auto"/>
        <w:left w:val="none" w:sz="0" w:space="0" w:color="auto"/>
        <w:bottom w:val="none" w:sz="0" w:space="0" w:color="auto"/>
        <w:right w:val="none" w:sz="0" w:space="0" w:color="auto"/>
      </w:divBdr>
      <w:divsChild>
        <w:div w:id="298533084">
          <w:marLeft w:val="0"/>
          <w:marRight w:val="0"/>
          <w:marTop w:val="0"/>
          <w:marBottom w:val="0"/>
          <w:divBdr>
            <w:top w:val="none" w:sz="0" w:space="0" w:color="auto"/>
            <w:left w:val="none" w:sz="0" w:space="0" w:color="auto"/>
            <w:bottom w:val="none" w:sz="0" w:space="0" w:color="auto"/>
            <w:right w:val="none" w:sz="0" w:space="0" w:color="auto"/>
          </w:divBdr>
          <w:divsChild>
            <w:div w:id="298533127">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63">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74">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98533119">
          <w:marLeft w:val="0"/>
          <w:marRight w:val="0"/>
          <w:marTop w:val="0"/>
          <w:marBottom w:val="0"/>
          <w:divBdr>
            <w:top w:val="none" w:sz="0" w:space="0" w:color="auto"/>
            <w:left w:val="none" w:sz="0" w:space="0" w:color="auto"/>
            <w:bottom w:val="none" w:sz="0" w:space="0" w:color="auto"/>
            <w:right w:val="none" w:sz="0" w:space="0" w:color="auto"/>
          </w:divBdr>
        </w:div>
      </w:divsChild>
    </w:div>
    <w:div w:id="298533109">
      <w:marLeft w:val="0"/>
      <w:marRight w:val="0"/>
      <w:marTop w:val="0"/>
      <w:marBottom w:val="0"/>
      <w:divBdr>
        <w:top w:val="none" w:sz="0" w:space="0" w:color="auto"/>
        <w:left w:val="none" w:sz="0" w:space="0" w:color="auto"/>
        <w:bottom w:val="none" w:sz="0" w:space="0" w:color="auto"/>
        <w:right w:val="none" w:sz="0" w:space="0" w:color="auto"/>
      </w:divBdr>
      <w:divsChild>
        <w:div w:id="298533078">
          <w:marLeft w:val="0"/>
          <w:marRight w:val="0"/>
          <w:marTop w:val="0"/>
          <w:marBottom w:val="75"/>
          <w:divBdr>
            <w:top w:val="none" w:sz="0" w:space="0" w:color="auto"/>
            <w:left w:val="none" w:sz="0" w:space="0" w:color="auto"/>
            <w:bottom w:val="none" w:sz="0" w:space="0" w:color="auto"/>
            <w:right w:val="none" w:sz="0" w:space="0" w:color="auto"/>
          </w:divBdr>
        </w:div>
        <w:div w:id="298533120">
          <w:marLeft w:val="0"/>
          <w:marRight w:val="0"/>
          <w:marTop w:val="0"/>
          <w:marBottom w:val="75"/>
          <w:divBdr>
            <w:top w:val="none" w:sz="0" w:space="0" w:color="auto"/>
            <w:left w:val="none" w:sz="0" w:space="0" w:color="auto"/>
            <w:bottom w:val="none" w:sz="0" w:space="0" w:color="auto"/>
            <w:right w:val="none" w:sz="0" w:space="0" w:color="auto"/>
          </w:divBdr>
        </w:div>
      </w:divsChild>
    </w:div>
    <w:div w:id="298533114">
      <w:marLeft w:val="0"/>
      <w:marRight w:val="0"/>
      <w:marTop w:val="0"/>
      <w:marBottom w:val="0"/>
      <w:divBdr>
        <w:top w:val="none" w:sz="0" w:space="0" w:color="auto"/>
        <w:left w:val="none" w:sz="0" w:space="0" w:color="auto"/>
        <w:bottom w:val="none" w:sz="0" w:space="0" w:color="auto"/>
        <w:right w:val="none" w:sz="0" w:space="0" w:color="auto"/>
      </w:divBdr>
    </w:div>
    <w:div w:id="298533124">
      <w:marLeft w:val="0"/>
      <w:marRight w:val="0"/>
      <w:marTop w:val="0"/>
      <w:marBottom w:val="0"/>
      <w:divBdr>
        <w:top w:val="none" w:sz="0" w:space="0" w:color="auto"/>
        <w:left w:val="none" w:sz="0" w:space="0" w:color="auto"/>
        <w:bottom w:val="none" w:sz="0" w:space="0" w:color="auto"/>
        <w:right w:val="none" w:sz="0" w:space="0" w:color="auto"/>
      </w:divBdr>
      <w:divsChild>
        <w:div w:id="298533086">
          <w:marLeft w:val="0"/>
          <w:marRight w:val="0"/>
          <w:marTop w:val="0"/>
          <w:marBottom w:val="0"/>
          <w:divBdr>
            <w:top w:val="none" w:sz="0" w:space="0" w:color="auto"/>
            <w:left w:val="none" w:sz="0" w:space="0" w:color="auto"/>
            <w:bottom w:val="none" w:sz="0" w:space="0" w:color="auto"/>
            <w:right w:val="none" w:sz="0" w:space="0" w:color="auto"/>
          </w:divBdr>
          <w:divsChild>
            <w:div w:id="298533083">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07">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59">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98533176">
          <w:marLeft w:val="0"/>
          <w:marRight w:val="0"/>
          <w:marTop w:val="0"/>
          <w:marBottom w:val="0"/>
          <w:divBdr>
            <w:top w:val="none" w:sz="0" w:space="0" w:color="auto"/>
            <w:left w:val="none" w:sz="0" w:space="0" w:color="auto"/>
            <w:bottom w:val="none" w:sz="0" w:space="0" w:color="auto"/>
            <w:right w:val="none" w:sz="0" w:space="0" w:color="auto"/>
          </w:divBdr>
        </w:div>
      </w:divsChild>
    </w:div>
    <w:div w:id="298533129">
      <w:marLeft w:val="0"/>
      <w:marRight w:val="0"/>
      <w:marTop w:val="0"/>
      <w:marBottom w:val="0"/>
      <w:divBdr>
        <w:top w:val="none" w:sz="0" w:space="0" w:color="auto"/>
        <w:left w:val="none" w:sz="0" w:space="0" w:color="auto"/>
        <w:bottom w:val="none" w:sz="0" w:space="0" w:color="auto"/>
        <w:right w:val="none" w:sz="0" w:space="0" w:color="auto"/>
      </w:divBdr>
    </w:div>
    <w:div w:id="298533140">
      <w:marLeft w:val="0"/>
      <w:marRight w:val="0"/>
      <w:marTop w:val="0"/>
      <w:marBottom w:val="0"/>
      <w:divBdr>
        <w:top w:val="none" w:sz="0" w:space="0" w:color="auto"/>
        <w:left w:val="none" w:sz="0" w:space="0" w:color="auto"/>
        <w:bottom w:val="none" w:sz="0" w:space="0" w:color="auto"/>
        <w:right w:val="none" w:sz="0" w:space="0" w:color="auto"/>
      </w:divBdr>
      <w:divsChild>
        <w:div w:id="298533134">
          <w:marLeft w:val="0"/>
          <w:marRight w:val="0"/>
          <w:marTop w:val="0"/>
          <w:marBottom w:val="0"/>
          <w:divBdr>
            <w:top w:val="none" w:sz="0" w:space="0" w:color="auto"/>
            <w:left w:val="none" w:sz="0" w:space="0" w:color="auto"/>
            <w:bottom w:val="none" w:sz="0" w:space="0" w:color="auto"/>
            <w:right w:val="none" w:sz="0" w:space="0" w:color="auto"/>
          </w:divBdr>
          <w:divsChild>
            <w:div w:id="298533106">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13">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50">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98533144">
          <w:marLeft w:val="0"/>
          <w:marRight w:val="0"/>
          <w:marTop w:val="0"/>
          <w:marBottom w:val="0"/>
          <w:divBdr>
            <w:top w:val="none" w:sz="0" w:space="0" w:color="auto"/>
            <w:left w:val="none" w:sz="0" w:space="0" w:color="auto"/>
            <w:bottom w:val="none" w:sz="0" w:space="0" w:color="auto"/>
            <w:right w:val="none" w:sz="0" w:space="0" w:color="auto"/>
          </w:divBdr>
        </w:div>
      </w:divsChild>
    </w:div>
    <w:div w:id="298533151">
      <w:marLeft w:val="0"/>
      <w:marRight w:val="0"/>
      <w:marTop w:val="0"/>
      <w:marBottom w:val="0"/>
      <w:divBdr>
        <w:top w:val="none" w:sz="0" w:space="0" w:color="auto"/>
        <w:left w:val="none" w:sz="0" w:space="0" w:color="auto"/>
        <w:bottom w:val="none" w:sz="0" w:space="0" w:color="auto"/>
        <w:right w:val="none" w:sz="0" w:space="0" w:color="auto"/>
      </w:divBdr>
    </w:div>
    <w:div w:id="298533162">
      <w:marLeft w:val="0"/>
      <w:marRight w:val="0"/>
      <w:marTop w:val="0"/>
      <w:marBottom w:val="0"/>
      <w:divBdr>
        <w:top w:val="none" w:sz="0" w:space="0" w:color="auto"/>
        <w:left w:val="none" w:sz="0" w:space="0" w:color="auto"/>
        <w:bottom w:val="none" w:sz="0" w:space="0" w:color="auto"/>
        <w:right w:val="none" w:sz="0" w:space="0" w:color="auto"/>
      </w:divBdr>
    </w:div>
    <w:div w:id="298533165">
      <w:marLeft w:val="0"/>
      <w:marRight w:val="0"/>
      <w:marTop w:val="0"/>
      <w:marBottom w:val="0"/>
      <w:divBdr>
        <w:top w:val="none" w:sz="0" w:space="0" w:color="auto"/>
        <w:left w:val="none" w:sz="0" w:space="0" w:color="auto"/>
        <w:bottom w:val="none" w:sz="0" w:space="0" w:color="auto"/>
        <w:right w:val="none" w:sz="0" w:space="0" w:color="auto"/>
      </w:divBdr>
      <w:divsChild>
        <w:div w:id="298533138">
          <w:marLeft w:val="0"/>
          <w:marRight w:val="0"/>
          <w:marTop w:val="15"/>
          <w:marBottom w:val="0"/>
          <w:divBdr>
            <w:top w:val="single" w:sz="48" w:space="0" w:color="auto"/>
            <w:left w:val="single" w:sz="48" w:space="0" w:color="auto"/>
            <w:bottom w:val="single" w:sz="48" w:space="0" w:color="auto"/>
            <w:right w:val="single" w:sz="48" w:space="0" w:color="auto"/>
          </w:divBdr>
          <w:divsChild>
            <w:div w:id="298533128">
              <w:marLeft w:val="0"/>
              <w:marRight w:val="0"/>
              <w:marTop w:val="0"/>
              <w:marBottom w:val="0"/>
              <w:divBdr>
                <w:top w:val="none" w:sz="0" w:space="0" w:color="auto"/>
                <w:left w:val="none" w:sz="0" w:space="0" w:color="auto"/>
                <w:bottom w:val="none" w:sz="0" w:space="0" w:color="auto"/>
                <w:right w:val="none" w:sz="0" w:space="0" w:color="auto"/>
              </w:divBdr>
              <w:divsChild>
                <w:div w:id="298533076">
                  <w:marLeft w:val="0"/>
                  <w:marRight w:val="0"/>
                  <w:marTop w:val="0"/>
                  <w:marBottom w:val="0"/>
                  <w:divBdr>
                    <w:top w:val="none" w:sz="0" w:space="0" w:color="auto"/>
                    <w:left w:val="none" w:sz="0" w:space="0" w:color="auto"/>
                    <w:bottom w:val="none" w:sz="0" w:space="0" w:color="auto"/>
                    <w:right w:val="none" w:sz="0" w:space="0" w:color="auto"/>
                  </w:divBdr>
                </w:div>
                <w:div w:id="298533079">
                  <w:marLeft w:val="0"/>
                  <w:marRight w:val="0"/>
                  <w:marTop w:val="0"/>
                  <w:marBottom w:val="0"/>
                  <w:divBdr>
                    <w:top w:val="none" w:sz="0" w:space="0" w:color="auto"/>
                    <w:left w:val="none" w:sz="0" w:space="0" w:color="auto"/>
                    <w:bottom w:val="none" w:sz="0" w:space="0" w:color="auto"/>
                    <w:right w:val="none" w:sz="0" w:space="0" w:color="auto"/>
                  </w:divBdr>
                </w:div>
                <w:div w:id="298533080">
                  <w:marLeft w:val="0"/>
                  <w:marRight w:val="0"/>
                  <w:marTop w:val="0"/>
                  <w:marBottom w:val="0"/>
                  <w:divBdr>
                    <w:top w:val="none" w:sz="0" w:space="0" w:color="auto"/>
                    <w:left w:val="none" w:sz="0" w:space="0" w:color="auto"/>
                    <w:bottom w:val="none" w:sz="0" w:space="0" w:color="auto"/>
                    <w:right w:val="none" w:sz="0" w:space="0" w:color="auto"/>
                  </w:divBdr>
                </w:div>
                <w:div w:id="298533087">
                  <w:marLeft w:val="0"/>
                  <w:marRight w:val="0"/>
                  <w:marTop w:val="0"/>
                  <w:marBottom w:val="0"/>
                  <w:divBdr>
                    <w:top w:val="none" w:sz="0" w:space="0" w:color="auto"/>
                    <w:left w:val="none" w:sz="0" w:space="0" w:color="auto"/>
                    <w:bottom w:val="none" w:sz="0" w:space="0" w:color="auto"/>
                    <w:right w:val="none" w:sz="0" w:space="0" w:color="auto"/>
                  </w:divBdr>
                </w:div>
                <w:div w:id="298533089">
                  <w:marLeft w:val="0"/>
                  <w:marRight w:val="0"/>
                  <w:marTop w:val="0"/>
                  <w:marBottom w:val="0"/>
                  <w:divBdr>
                    <w:top w:val="none" w:sz="0" w:space="0" w:color="auto"/>
                    <w:left w:val="none" w:sz="0" w:space="0" w:color="auto"/>
                    <w:bottom w:val="none" w:sz="0" w:space="0" w:color="auto"/>
                    <w:right w:val="none" w:sz="0" w:space="0" w:color="auto"/>
                  </w:divBdr>
                </w:div>
                <w:div w:id="298533090">
                  <w:marLeft w:val="0"/>
                  <w:marRight w:val="0"/>
                  <w:marTop w:val="0"/>
                  <w:marBottom w:val="0"/>
                  <w:divBdr>
                    <w:top w:val="none" w:sz="0" w:space="0" w:color="auto"/>
                    <w:left w:val="none" w:sz="0" w:space="0" w:color="auto"/>
                    <w:bottom w:val="none" w:sz="0" w:space="0" w:color="auto"/>
                    <w:right w:val="none" w:sz="0" w:space="0" w:color="auto"/>
                  </w:divBdr>
                </w:div>
                <w:div w:id="298533092">
                  <w:marLeft w:val="0"/>
                  <w:marRight w:val="0"/>
                  <w:marTop w:val="0"/>
                  <w:marBottom w:val="0"/>
                  <w:divBdr>
                    <w:top w:val="none" w:sz="0" w:space="0" w:color="auto"/>
                    <w:left w:val="none" w:sz="0" w:space="0" w:color="auto"/>
                    <w:bottom w:val="none" w:sz="0" w:space="0" w:color="auto"/>
                    <w:right w:val="none" w:sz="0" w:space="0" w:color="auto"/>
                  </w:divBdr>
                </w:div>
                <w:div w:id="298533094">
                  <w:marLeft w:val="0"/>
                  <w:marRight w:val="0"/>
                  <w:marTop w:val="0"/>
                  <w:marBottom w:val="0"/>
                  <w:divBdr>
                    <w:top w:val="none" w:sz="0" w:space="0" w:color="auto"/>
                    <w:left w:val="none" w:sz="0" w:space="0" w:color="auto"/>
                    <w:bottom w:val="none" w:sz="0" w:space="0" w:color="auto"/>
                    <w:right w:val="none" w:sz="0" w:space="0" w:color="auto"/>
                  </w:divBdr>
                </w:div>
                <w:div w:id="298533096">
                  <w:marLeft w:val="0"/>
                  <w:marRight w:val="0"/>
                  <w:marTop w:val="0"/>
                  <w:marBottom w:val="0"/>
                  <w:divBdr>
                    <w:top w:val="none" w:sz="0" w:space="0" w:color="auto"/>
                    <w:left w:val="none" w:sz="0" w:space="0" w:color="auto"/>
                    <w:bottom w:val="none" w:sz="0" w:space="0" w:color="auto"/>
                    <w:right w:val="none" w:sz="0" w:space="0" w:color="auto"/>
                  </w:divBdr>
                </w:div>
                <w:div w:id="298533099">
                  <w:marLeft w:val="0"/>
                  <w:marRight w:val="0"/>
                  <w:marTop w:val="0"/>
                  <w:marBottom w:val="0"/>
                  <w:divBdr>
                    <w:top w:val="none" w:sz="0" w:space="0" w:color="auto"/>
                    <w:left w:val="none" w:sz="0" w:space="0" w:color="auto"/>
                    <w:bottom w:val="none" w:sz="0" w:space="0" w:color="auto"/>
                    <w:right w:val="none" w:sz="0" w:space="0" w:color="auto"/>
                  </w:divBdr>
                </w:div>
                <w:div w:id="298533111">
                  <w:marLeft w:val="0"/>
                  <w:marRight w:val="0"/>
                  <w:marTop w:val="0"/>
                  <w:marBottom w:val="0"/>
                  <w:divBdr>
                    <w:top w:val="none" w:sz="0" w:space="0" w:color="auto"/>
                    <w:left w:val="none" w:sz="0" w:space="0" w:color="auto"/>
                    <w:bottom w:val="none" w:sz="0" w:space="0" w:color="auto"/>
                    <w:right w:val="none" w:sz="0" w:space="0" w:color="auto"/>
                  </w:divBdr>
                </w:div>
                <w:div w:id="298533117">
                  <w:marLeft w:val="0"/>
                  <w:marRight w:val="0"/>
                  <w:marTop w:val="0"/>
                  <w:marBottom w:val="0"/>
                  <w:divBdr>
                    <w:top w:val="none" w:sz="0" w:space="0" w:color="auto"/>
                    <w:left w:val="none" w:sz="0" w:space="0" w:color="auto"/>
                    <w:bottom w:val="none" w:sz="0" w:space="0" w:color="auto"/>
                    <w:right w:val="none" w:sz="0" w:space="0" w:color="auto"/>
                  </w:divBdr>
                </w:div>
                <w:div w:id="298533118">
                  <w:marLeft w:val="0"/>
                  <w:marRight w:val="0"/>
                  <w:marTop w:val="0"/>
                  <w:marBottom w:val="0"/>
                  <w:divBdr>
                    <w:top w:val="none" w:sz="0" w:space="0" w:color="auto"/>
                    <w:left w:val="none" w:sz="0" w:space="0" w:color="auto"/>
                    <w:bottom w:val="none" w:sz="0" w:space="0" w:color="auto"/>
                    <w:right w:val="none" w:sz="0" w:space="0" w:color="auto"/>
                  </w:divBdr>
                </w:div>
                <w:div w:id="298533121">
                  <w:marLeft w:val="0"/>
                  <w:marRight w:val="0"/>
                  <w:marTop w:val="0"/>
                  <w:marBottom w:val="0"/>
                  <w:divBdr>
                    <w:top w:val="none" w:sz="0" w:space="0" w:color="auto"/>
                    <w:left w:val="none" w:sz="0" w:space="0" w:color="auto"/>
                    <w:bottom w:val="none" w:sz="0" w:space="0" w:color="auto"/>
                    <w:right w:val="none" w:sz="0" w:space="0" w:color="auto"/>
                  </w:divBdr>
                </w:div>
                <w:div w:id="298533122">
                  <w:marLeft w:val="0"/>
                  <w:marRight w:val="0"/>
                  <w:marTop w:val="0"/>
                  <w:marBottom w:val="0"/>
                  <w:divBdr>
                    <w:top w:val="none" w:sz="0" w:space="0" w:color="auto"/>
                    <w:left w:val="none" w:sz="0" w:space="0" w:color="auto"/>
                    <w:bottom w:val="none" w:sz="0" w:space="0" w:color="auto"/>
                    <w:right w:val="none" w:sz="0" w:space="0" w:color="auto"/>
                  </w:divBdr>
                </w:div>
                <w:div w:id="298533126">
                  <w:marLeft w:val="0"/>
                  <w:marRight w:val="0"/>
                  <w:marTop w:val="0"/>
                  <w:marBottom w:val="0"/>
                  <w:divBdr>
                    <w:top w:val="none" w:sz="0" w:space="0" w:color="auto"/>
                    <w:left w:val="none" w:sz="0" w:space="0" w:color="auto"/>
                    <w:bottom w:val="none" w:sz="0" w:space="0" w:color="auto"/>
                    <w:right w:val="none" w:sz="0" w:space="0" w:color="auto"/>
                  </w:divBdr>
                </w:div>
                <w:div w:id="298533139">
                  <w:marLeft w:val="0"/>
                  <w:marRight w:val="0"/>
                  <w:marTop w:val="0"/>
                  <w:marBottom w:val="0"/>
                  <w:divBdr>
                    <w:top w:val="none" w:sz="0" w:space="0" w:color="auto"/>
                    <w:left w:val="none" w:sz="0" w:space="0" w:color="auto"/>
                    <w:bottom w:val="none" w:sz="0" w:space="0" w:color="auto"/>
                    <w:right w:val="none" w:sz="0" w:space="0" w:color="auto"/>
                  </w:divBdr>
                </w:div>
                <w:div w:id="298533148">
                  <w:marLeft w:val="0"/>
                  <w:marRight w:val="0"/>
                  <w:marTop w:val="0"/>
                  <w:marBottom w:val="0"/>
                  <w:divBdr>
                    <w:top w:val="none" w:sz="0" w:space="0" w:color="auto"/>
                    <w:left w:val="none" w:sz="0" w:space="0" w:color="auto"/>
                    <w:bottom w:val="none" w:sz="0" w:space="0" w:color="auto"/>
                    <w:right w:val="none" w:sz="0" w:space="0" w:color="auto"/>
                  </w:divBdr>
                </w:div>
                <w:div w:id="298533149">
                  <w:marLeft w:val="0"/>
                  <w:marRight w:val="0"/>
                  <w:marTop w:val="0"/>
                  <w:marBottom w:val="0"/>
                  <w:divBdr>
                    <w:top w:val="none" w:sz="0" w:space="0" w:color="auto"/>
                    <w:left w:val="none" w:sz="0" w:space="0" w:color="auto"/>
                    <w:bottom w:val="none" w:sz="0" w:space="0" w:color="auto"/>
                    <w:right w:val="none" w:sz="0" w:space="0" w:color="auto"/>
                  </w:divBdr>
                </w:div>
                <w:div w:id="298533158">
                  <w:marLeft w:val="0"/>
                  <w:marRight w:val="0"/>
                  <w:marTop w:val="0"/>
                  <w:marBottom w:val="0"/>
                  <w:divBdr>
                    <w:top w:val="none" w:sz="0" w:space="0" w:color="auto"/>
                    <w:left w:val="none" w:sz="0" w:space="0" w:color="auto"/>
                    <w:bottom w:val="none" w:sz="0" w:space="0" w:color="auto"/>
                    <w:right w:val="none" w:sz="0" w:space="0" w:color="auto"/>
                  </w:divBdr>
                </w:div>
                <w:div w:id="298533169">
                  <w:marLeft w:val="0"/>
                  <w:marRight w:val="0"/>
                  <w:marTop w:val="0"/>
                  <w:marBottom w:val="0"/>
                  <w:divBdr>
                    <w:top w:val="none" w:sz="0" w:space="0" w:color="auto"/>
                    <w:left w:val="none" w:sz="0" w:space="0" w:color="auto"/>
                    <w:bottom w:val="none" w:sz="0" w:space="0" w:color="auto"/>
                    <w:right w:val="none" w:sz="0" w:space="0" w:color="auto"/>
                  </w:divBdr>
                </w:div>
                <w:div w:id="298533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161">
          <w:marLeft w:val="0"/>
          <w:marRight w:val="0"/>
          <w:marTop w:val="15"/>
          <w:marBottom w:val="0"/>
          <w:divBdr>
            <w:top w:val="single" w:sz="48" w:space="0" w:color="auto"/>
            <w:left w:val="single" w:sz="48" w:space="0" w:color="auto"/>
            <w:bottom w:val="single" w:sz="48" w:space="0" w:color="auto"/>
            <w:right w:val="single" w:sz="48" w:space="0" w:color="auto"/>
          </w:divBdr>
          <w:divsChild>
            <w:div w:id="298533077">
              <w:marLeft w:val="0"/>
              <w:marRight w:val="0"/>
              <w:marTop w:val="0"/>
              <w:marBottom w:val="0"/>
              <w:divBdr>
                <w:top w:val="none" w:sz="0" w:space="0" w:color="auto"/>
                <w:left w:val="none" w:sz="0" w:space="0" w:color="auto"/>
                <w:bottom w:val="none" w:sz="0" w:space="0" w:color="auto"/>
                <w:right w:val="none" w:sz="0" w:space="0" w:color="auto"/>
              </w:divBdr>
              <w:divsChild>
                <w:div w:id="298533074">
                  <w:marLeft w:val="0"/>
                  <w:marRight w:val="0"/>
                  <w:marTop w:val="0"/>
                  <w:marBottom w:val="0"/>
                  <w:divBdr>
                    <w:top w:val="none" w:sz="0" w:space="0" w:color="auto"/>
                    <w:left w:val="none" w:sz="0" w:space="0" w:color="auto"/>
                    <w:bottom w:val="none" w:sz="0" w:space="0" w:color="auto"/>
                    <w:right w:val="none" w:sz="0" w:space="0" w:color="auto"/>
                  </w:divBdr>
                </w:div>
                <w:div w:id="298533097">
                  <w:marLeft w:val="0"/>
                  <w:marRight w:val="0"/>
                  <w:marTop w:val="0"/>
                  <w:marBottom w:val="0"/>
                  <w:divBdr>
                    <w:top w:val="none" w:sz="0" w:space="0" w:color="auto"/>
                    <w:left w:val="none" w:sz="0" w:space="0" w:color="auto"/>
                    <w:bottom w:val="none" w:sz="0" w:space="0" w:color="auto"/>
                    <w:right w:val="none" w:sz="0" w:space="0" w:color="auto"/>
                  </w:divBdr>
                </w:div>
                <w:div w:id="298533098">
                  <w:marLeft w:val="0"/>
                  <w:marRight w:val="0"/>
                  <w:marTop w:val="0"/>
                  <w:marBottom w:val="0"/>
                  <w:divBdr>
                    <w:top w:val="none" w:sz="0" w:space="0" w:color="auto"/>
                    <w:left w:val="none" w:sz="0" w:space="0" w:color="auto"/>
                    <w:bottom w:val="none" w:sz="0" w:space="0" w:color="auto"/>
                    <w:right w:val="none" w:sz="0" w:space="0" w:color="auto"/>
                  </w:divBdr>
                </w:div>
                <w:div w:id="298533100">
                  <w:marLeft w:val="0"/>
                  <w:marRight w:val="0"/>
                  <w:marTop w:val="0"/>
                  <w:marBottom w:val="0"/>
                  <w:divBdr>
                    <w:top w:val="none" w:sz="0" w:space="0" w:color="auto"/>
                    <w:left w:val="none" w:sz="0" w:space="0" w:color="auto"/>
                    <w:bottom w:val="none" w:sz="0" w:space="0" w:color="auto"/>
                    <w:right w:val="none" w:sz="0" w:space="0" w:color="auto"/>
                  </w:divBdr>
                </w:div>
                <w:div w:id="298533101">
                  <w:marLeft w:val="0"/>
                  <w:marRight w:val="0"/>
                  <w:marTop w:val="0"/>
                  <w:marBottom w:val="0"/>
                  <w:divBdr>
                    <w:top w:val="none" w:sz="0" w:space="0" w:color="auto"/>
                    <w:left w:val="none" w:sz="0" w:space="0" w:color="auto"/>
                    <w:bottom w:val="none" w:sz="0" w:space="0" w:color="auto"/>
                    <w:right w:val="none" w:sz="0" w:space="0" w:color="auto"/>
                  </w:divBdr>
                </w:div>
                <w:div w:id="298533116">
                  <w:marLeft w:val="0"/>
                  <w:marRight w:val="0"/>
                  <w:marTop w:val="0"/>
                  <w:marBottom w:val="0"/>
                  <w:divBdr>
                    <w:top w:val="none" w:sz="0" w:space="0" w:color="auto"/>
                    <w:left w:val="none" w:sz="0" w:space="0" w:color="auto"/>
                    <w:bottom w:val="none" w:sz="0" w:space="0" w:color="auto"/>
                    <w:right w:val="none" w:sz="0" w:space="0" w:color="auto"/>
                  </w:divBdr>
                </w:div>
                <w:div w:id="298533125">
                  <w:marLeft w:val="0"/>
                  <w:marRight w:val="0"/>
                  <w:marTop w:val="0"/>
                  <w:marBottom w:val="0"/>
                  <w:divBdr>
                    <w:top w:val="none" w:sz="0" w:space="0" w:color="auto"/>
                    <w:left w:val="none" w:sz="0" w:space="0" w:color="auto"/>
                    <w:bottom w:val="none" w:sz="0" w:space="0" w:color="auto"/>
                    <w:right w:val="none" w:sz="0" w:space="0" w:color="auto"/>
                  </w:divBdr>
                </w:div>
                <w:div w:id="298533130">
                  <w:marLeft w:val="0"/>
                  <w:marRight w:val="0"/>
                  <w:marTop w:val="0"/>
                  <w:marBottom w:val="0"/>
                  <w:divBdr>
                    <w:top w:val="none" w:sz="0" w:space="0" w:color="auto"/>
                    <w:left w:val="none" w:sz="0" w:space="0" w:color="auto"/>
                    <w:bottom w:val="none" w:sz="0" w:space="0" w:color="auto"/>
                    <w:right w:val="none" w:sz="0" w:space="0" w:color="auto"/>
                  </w:divBdr>
                </w:div>
                <w:div w:id="298533133">
                  <w:marLeft w:val="0"/>
                  <w:marRight w:val="0"/>
                  <w:marTop w:val="0"/>
                  <w:marBottom w:val="0"/>
                  <w:divBdr>
                    <w:top w:val="none" w:sz="0" w:space="0" w:color="auto"/>
                    <w:left w:val="none" w:sz="0" w:space="0" w:color="auto"/>
                    <w:bottom w:val="none" w:sz="0" w:space="0" w:color="auto"/>
                    <w:right w:val="none" w:sz="0" w:space="0" w:color="auto"/>
                  </w:divBdr>
                </w:div>
                <w:div w:id="298533136">
                  <w:marLeft w:val="0"/>
                  <w:marRight w:val="0"/>
                  <w:marTop w:val="0"/>
                  <w:marBottom w:val="0"/>
                  <w:divBdr>
                    <w:top w:val="none" w:sz="0" w:space="0" w:color="auto"/>
                    <w:left w:val="none" w:sz="0" w:space="0" w:color="auto"/>
                    <w:bottom w:val="none" w:sz="0" w:space="0" w:color="auto"/>
                    <w:right w:val="none" w:sz="0" w:space="0" w:color="auto"/>
                  </w:divBdr>
                </w:div>
                <w:div w:id="298533141">
                  <w:marLeft w:val="0"/>
                  <w:marRight w:val="0"/>
                  <w:marTop w:val="0"/>
                  <w:marBottom w:val="0"/>
                  <w:divBdr>
                    <w:top w:val="none" w:sz="0" w:space="0" w:color="auto"/>
                    <w:left w:val="none" w:sz="0" w:space="0" w:color="auto"/>
                    <w:bottom w:val="none" w:sz="0" w:space="0" w:color="auto"/>
                    <w:right w:val="none" w:sz="0" w:space="0" w:color="auto"/>
                  </w:divBdr>
                </w:div>
                <w:div w:id="298533146">
                  <w:marLeft w:val="0"/>
                  <w:marRight w:val="0"/>
                  <w:marTop w:val="0"/>
                  <w:marBottom w:val="0"/>
                  <w:divBdr>
                    <w:top w:val="none" w:sz="0" w:space="0" w:color="auto"/>
                    <w:left w:val="none" w:sz="0" w:space="0" w:color="auto"/>
                    <w:bottom w:val="none" w:sz="0" w:space="0" w:color="auto"/>
                    <w:right w:val="none" w:sz="0" w:space="0" w:color="auto"/>
                  </w:divBdr>
                </w:div>
                <w:div w:id="298533155">
                  <w:marLeft w:val="0"/>
                  <w:marRight w:val="0"/>
                  <w:marTop w:val="0"/>
                  <w:marBottom w:val="0"/>
                  <w:divBdr>
                    <w:top w:val="none" w:sz="0" w:space="0" w:color="auto"/>
                    <w:left w:val="none" w:sz="0" w:space="0" w:color="auto"/>
                    <w:bottom w:val="none" w:sz="0" w:space="0" w:color="auto"/>
                    <w:right w:val="none" w:sz="0" w:space="0" w:color="auto"/>
                  </w:divBdr>
                </w:div>
                <w:div w:id="298533160">
                  <w:marLeft w:val="0"/>
                  <w:marRight w:val="0"/>
                  <w:marTop w:val="0"/>
                  <w:marBottom w:val="0"/>
                  <w:divBdr>
                    <w:top w:val="none" w:sz="0" w:space="0" w:color="auto"/>
                    <w:left w:val="none" w:sz="0" w:space="0" w:color="auto"/>
                    <w:bottom w:val="none" w:sz="0" w:space="0" w:color="auto"/>
                    <w:right w:val="none" w:sz="0" w:space="0" w:color="auto"/>
                  </w:divBdr>
                </w:div>
                <w:div w:id="298533168">
                  <w:marLeft w:val="0"/>
                  <w:marRight w:val="0"/>
                  <w:marTop w:val="0"/>
                  <w:marBottom w:val="0"/>
                  <w:divBdr>
                    <w:top w:val="none" w:sz="0" w:space="0" w:color="auto"/>
                    <w:left w:val="none" w:sz="0" w:space="0" w:color="auto"/>
                    <w:bottom w:val="none" w:sz="0" w:space="0" w:color="auto"/>
                    <w:right w:val="none" w:sz="0" w:space="0" w:color="auto"/>
                  </w:divBdr>
                </w:div>
                <w:div w:id="298533175">
                  <w:marLeft w:val="0"/>
                  <w:marRight w:val="0"/>
                  <w:marTop w:val="0"/>
                  <w:marBottom w:val="0"/>
                  <w:divBdr>
                    <w:top w:val="none" w:sz="0" w:space="0" w:color="auto"/>
                    <w:left w:val="none" w:sz="0" w:space="0" w:color="auto"/>
                    <w:bottom w:val="none" w:sz="0" w:space="0" w:color="auto"/>
                    <w:right w:val="none" w:sz="0" w:space="0" w:color="auto"/>
                  </w:divBdr>
                </w:div>
                <w:div w:id="298533178">
                  <w:marLeft w:val="0"/>
                  <w:marRight w:val="0"/>
                  <w:marTop w:val="0"/>
                  <w:marBottom w:val="0"/>
                  <w:divBdr>
                    <w:top w:val="none" w:sz="0" w:space="0" w:color="auto"/>
                    <w:left w:val="none" w:sz="0" w:space="0" w:color="auto"/>
                    <w:bottom w:val="none" w:sz="0" w:space="0" w:color="auto"/>
                    <w:right w:val="none" w:sz="0" w:space="0" w:color="auto"/>
                  </w:divBdr>
                </w:div>
                <w:div w:id="29853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533166">
      <w:marLeft w:val="0"/>
      <w:marRight w:val="0"/>
      <w:marTop w:val="0"/>
      <w:marBottom w:val="0"/>
      <w:divBdr>
        <w:top w:val="none" w:sz="0" w:space="0" w:color="auto"/>
        <w:left w:val="none" w:sz="0" w:space="0" w:color="auto"/>
        <w:bottom w:val="none" w:sz="0" w:space="0" w:color="auto"/>
        <w:right w:val="none" w:sz="0" w:space="0" w:color="auto"/>
      </w:divBdr>
    </w:div>
    <w:div w:id="298533167">
      <w:marLeft w:val="0"/>
      <w:marRight w:val="0"/>
      <w:marTop w:val="0"/>
      <w:marBottom w:val="0"/>
      <w:divBdr>
        <w:top w:val="none" w:sz="0" w:space="0" w:color="auto"/>
        <w:left w:val="none" w:sz="0" w:space="0" w:color="auto"/>
        <w:bottom w:val="none" w:sz="0" w:space="0" w:color="auto"/>
        <w:right w:val="none" w:sz="0" w:space="0" w:color="auto"/>
      </w:divBdr>
    </w:div>
    <w:div w:id="298533177">
      <w:marLeft w:val="0"/>
      <w:marRight w:val="0"/>
      <w:marTop w:val="0"/>
      <w:marBottom w:val="0"/>
      <w:divBdr>
        <w:top w:val="none" w:sz="0" w:space="0" w:color="auto"/>
        <w:left w:val="none" w:sz="0" w:space="0" w:color="auto"/>
        <w:bottom w:val="none" w:sz="0" w:space="0" w:color="auto"/>
        <w:right w:val="none" w:sz="0" w:space="0" w:color="auto"/>
      </w:divBdr>
      <w:divsChild>
        <w:div w:id="298533088">
          <w:marLeft w:val="0"/>
          <w:marRight w:val="0"/>
          <w:marTop w:val="0"/>
          <w:marBottom w:val="0"/>
          <w:divBdr>
            <w:top w:val="none" w:sz="0" w:space="0" w:color="auto"/>
            <w:left w:val="none" w:sz="0" w:space="0" w:color="auto"/>
            <w:bottom w:val="none" w:sz="0" w:space="0" w:color="auto"/>
            <w:right w:val="none" w:sz="0" w:space="0" w:color="auto"/>
          </w:divBdr>
        </w:div>
        <w:div w:id="298533110">
          <w:marLeft w:val="0"/>
          <w:marRight w:val="0"/>
          <w:marTop w:val="0"/>
          <w:marBottom w:val="0"/>
          <w:divBdr>
            <w:top w:val="none" w:sz="0" w:space="0" w:color="auto"/>
            <w:left w:val="none" w:sz="0" w:space="0" w:color="auto"/>
            <w:bottom w:val="none" w:sz="0" w:space="0" w:color="auto"/>
            <w:right w:val="none" w:sz="0" w:space="0" w:color="auto"/>
          </w:divBdr>
          <w:divsChild>
            <w:div w:id="298533091">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04">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37">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51581.html" TargetMode="External"/><Relationship Id="rId13" Type="http://schemas.openxmlformats.org/officeDocument/2006/relationships/hyperlink" Target="https://minfin.gov.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hyperlink" Target="https://e.goszakupkiru.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hyperlink" Target="https://www.iprbookshop.ru/51581.html" TargetMode="External"/><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www.iprbookshop.ru/7272.html" TargetMode="External"/><Relationship Id="rId4" Type="http://schemas.openxmlformats.org/officeDocument/2006/relationships/settings" Target="settings.xml"/><Relationship Id="rId9" Type="http://schemas.openxmlformats.org/officeDocument/2006/relationships/hyperlink" Target="http://www.iprbookshop.ru/56159.html" TargetMode="External"/><Relationship Id="rId14" Type="http://schemas.openxmlformats.org/officeDocument/2006/relationships/hyperlink" Target="http://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33</Pages>
  <Words>8959</Words>
  <Characters>51069</Characters>
  <Application>Microsoft Office Word</Application>
  <DocSecurity>0</DocSecurity>
  <Lines>425</Lines>
  <Paragraphs>119</Paragraphs>
  <ScaleCrop>false</ScaleCrop>
  <Company>CtrlSoft</Company>
  <LinksUpToDate>false</LinksUpToDate>
  <CharactersWithSpaces>59909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cp:revision>
  <dcterms:created xsi:type="dcterms:W3CDTF">2021-05-23T13:23:00Z</dcterms:created>
  <dcterms:modified xsi:type="dcterms:W3CDTF">2022-09-09T09:31:00Z</dcterms:modified>
</cp:coreProperties>
</file>